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Personal Information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0"/>
        <w:gridCol w:w="8025"/>
        <w:tblGridChange w:id="0">
          <w:tblGrid>
            <w:gridCol w:w="2460"/>
            <w:gridCol w:w="8025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Name and Surname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Tinatini Meparishvili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Date of Birth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08/02/1987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Rustaveli St. 116, Kutaisi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Tel.: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514704407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Tinatin.mepharishvili@unik.edu.ge</w:t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3261"/>
        <w:gridCol w:w="4394"/>
        <w:gridCol w:w="1174"/>
        <w:tblGridChange w:id="0">
          <w:tblGrid>
            <w:gridCol w:w="1696"/>
            <w:gridCol w:w="3261"/>
            <w:gridCol w:w="4394"/>
            <w:gridCol w:w="1174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Period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Name of the Educational Institution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Specialty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Degree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09/2012-04/2014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Kutaisi Institute of Law and Economics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Business Administration, Finances, Banking and Taxation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Master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09/2005-06/2009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Akaki Tsereteli State Univetsity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Law, Economics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Bachelor</w:t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111"/>
        <w:gridCol w:w="4389"/>
        <w:tblGridChange w:id="0">
          <w:tblGrid>
            <w:gridCol w:w="1980"/>
            <w:gridCol w:w="4111"/>
            <w:gridCol w:w="4389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Period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Name of the Organization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Pozition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2004-2005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222222"/>
                <w:sz w:val="24"/>
                <w:szCs w:val="24"/>
                <w:rtl w:val="0"/>
              </w:rPr>
              <w:t xml:space="preserve">Charity Humanitarian Center "Abkhazia"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Head of the School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2005-2006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222222"/>
                <w:sz w:val="24"/>
                <w:szCs w:val="24"/>
                <w:rtl w:val="0"/>
              </w:rPr>
              <w:t xml:space="preserve">Charity Humanitarian Center "Abkhazia"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Coordinator of the Project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2007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Information Bureau K&amp;C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Office Manager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2007-2011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Sport school N10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operator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2011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Kutaisi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222222"/>
                <w:sz w:val="24"/>
                <w:szCs w:val="24"/>
                <w:shd w:fill="f8f9fa" w:val="clear"/>
                <w:rtl w:val="0"/>
              </w:rPr>
              <w:t xml:space="preserve">Office Manager of the Scientific Analytical Center</w:t>
            </w: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2012-2020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Kutaisi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erriweather" w:cs="Merriweather" w:eastAsia="Merriweather" w:hAnsi="Merriweather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222222"/>
                <w:sz w:val="24"/>
                <w:szCs w:val="24"/>
                <w:rtl w:val="0"/>
              </w:rPr>
              <w:t xml:space="preserve">Mobility Process Coordinator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2019-2020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Kutaisi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222222"/>
                <w:sz w:val="24"/>
                <w:szCs w:val="24"/>
                <w:shd w:fill="f8f9fa" w:val="clear"/>
                <w:rtl w:val="0"/>
              </w:rPr>
              <w:t xml:space="preserve">Acting Human Resources Manager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2016-2020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hd w:fill="ffffff" w:val="clear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Merriweather" w:cs="Merriweather" w:eastAsia="Merriweather" w:hAnsi="Merriweather"/>
                  <w:sz w:val="24"/>
                  <w:szCs w:val="24"/>
                  <w:rtl w:val="0"/>
                </w:rPr>
                <w:t xml:space="preserve">Ministry of Economy and Sustainable Development of Georgia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Special Program for Students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2016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hd w:fill="ffffff" w:val="clear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Erasmus+ Project CURE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222222"/>
                <w:sz w:val="24"/>
                <w:szCs w:val="24"/>
                <w:rtl w:val="0"/>
              </w:rPr>
              <w:t xml:space="preserve">Member of the Project, Researcher-Teacher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2015-2020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erriweather" w:cs="Merriweather" w:eastAsia="Merriweather" w:hAnsi="Merriweather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222222"/>
                <w:sz w:val="24"/>
                <w:szCs w:val="24"/>
                <w:rtl w:val="0"/>
              </w:rPr>
              <w:t xml:space="preserve">Civic Lecturers Association CELA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Founder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2020-2021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hd w:fill="ffffff" w:val="clear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Kutaisi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Head of Learning process Administration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2014-2021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hd w:fill="ffffff" w:val="clear"/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Kutaisi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lecturer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2020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Kutaisi University,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Civic Lecturers Association CELA/ Friedrich Ebert Foundation / School for Civic Engagement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222222"/>
                <w:sz w:val="24"/>
                <w:szCs w:val="24"/>
                <w:rtl w:val="0"/>
              </w:rPr>
              <w:t xml:space="preserve">Imereti Region Coordinator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Trainings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1207"/>
        <w:gridCol w:w="5349"/>
        <w:gridCol w:w="3542"/>
        <w:tblGridChange w:id="0">
          <w:tblGrid>
            <w:gridCol w:w="382"/>
            <w:gridCol w:w="1207"/>
            <w:gridCol w:w="5349"/>
            <w:gridCol w:w="3542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4"/>
                    <w:szCs w:val="24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Period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Name of the Training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Status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Erasmus +, Training Course VAKE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USAID-IFES-CELA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Civic Education Methodology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Trainer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USAID-IFES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Training for trainers in the civic education program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USAID-IFES </w:t>
            </w:r>
            <w:r w:rsidDel="00000000" w:rsidR="00000000" w:rsidRPr="00000000">
              <w:rPr>
                <w:rFonts w:ascii="Merriweather" w:cs="Merriweather" w:eastAsia="Merriweather" w:hAnsi="Merriweather"/>
                <w:color w:val="222222"/>
                <w:sz w:val="24"/>
                <w:szCs w:val="24"/>
                <w:shd w:fill="f8f9fa" w:val="clear"/>
                <w:rtl w:val="0"/>
              </w:rPr>
              <w:t xml:space="preserve">Program Management and Organizational Planning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Trainer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68">
            <w:pP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erriweather" w:cs="Merriweather" w:eastAsia="Merriweather" w:hAnsi="Merriweather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222222"/>
                <w:sz w:val="24"/>
                <w:szCs w:val="24"/>
                <w:rtl w:val="0"/>
              </w:rPr>
              <w:t xml:space="preserve">Development of CELA Association Action Plan, Involvement, Management and Communication of CELA Members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Trainer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IFES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Democracy and Citizenship, Civic Education Training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2006</w:t>
            </w:r>
          </w:p>
        </w:tc>
        <w:tc>
          <w:tcPr/>
          <w:p w:rsidR="00000000" w:rsidDel="00000000" w:rsidP="00000000" w:rsidRDefault="00000000" w:rsidRPr="00000000" w14:paraId="00000070">
            <w:pP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erriweather" w:cs="Merriweather" w:eastAsia="Merriweather" w:hAnsi="Merriweather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222222"/>
                <w:sz w:val="24"/>
                <w:szCs w:val="24"/>
                <w:rtl w:val="0"/>
              </w:rPr>
              <w:t xml:space="preserve">Charity Humanitarian Center Abkhazia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Trainer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2005</w:t>
            </w:r>
          </w:p>
        </w:tc>
        <w:tc>
          <w:tcPr/>
          <w:p w:rsidR="00000000" w:rsidDel="00000000" w:rsidP="00000000" w:rsidRDefault="00000000" w:rsidRPr="00000000" w14:paraId="00000074">
            <w:pP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erriweather" w:cs="Merriweather" w:eastAsia="Merriweather" w:hAnsi="Merriweather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222222"/>
                <w:sz w:val="24"/>
                <w:szCs w:val="24"/>
                <w:rtl w:val="0"/>
              </w:rPr>
              <w:t xml:space="preserve">Charity Humanitarian Center Abkhazia, Business Training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2006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/ O Partners Georgia, Peer Mediation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Participant</w:t>
            </w:r>
          </w:p>
        </w:tc>
      </w:tr>
    </w:tbl>
    <w:p w:rsidR="00000000" w:rsidDel="00000000" w:rsidP="00000000" w:rsidRDefault="00000000" w:rsidRPr="00000000" w14:paraId="0000007A">
      <w:pPr>
        <w:spacing w:after="0" w:line="24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Foreign Languages</w:t>
      </w:r>
    </w:p>
    <w:tbl>
      <w:tblPr>
        <w:tblStyle w:val="Table5"/>
        <w:tblW w:w="46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1701"/>
        <w:tblGridChange w:id="0">
          <w:tblGrid>
            <w:gridCol w:w="2972"/>
            <w:gridCol w:w="1701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Foreign Languages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Level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ინგლისური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B2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რუსული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B2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გერმანული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A1</w:t>
            </w:r>
          </w:p>
        </w:tc>
      </w:tr>
    </w:tbl>
    <w:p w:rsidR="00000000" w:rsidDel="00000000" w:rsidP="00000000" w:rsidRDefault="00000000" w:rsidRPr="00000000" w14:paraId="00000084">
      <w:pPr>
        <w:spacing w:after="0" w:line="24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Other Skills</w:t>
      </w:r>
    </w:p>
    <w:tbl>
      <w:tblPr>
        <w:tblStyle w:val="Table6"/>
        <w:tblW w:w="50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1701"/>
        <w:tblGridChange w:id="0">
          <w:tblGrid>
            <w:gridCol w:w="3397"/>
            <w:gridCol w:w="1701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Level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Microsoft Office Word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Very good</w:t>
            </w:r>
          </w:p>
        </w:tc>
      </w:tr>
      <w:tr>
        <w:trPr>
          <w:trHeight w:val="285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Microsoft Office Excel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4"/>
                <w:szCs w:val="24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Very good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Very good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Google Drive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Very good</w:t>
            </w:r>
          </w:p>
        </w:tc>
      </w:tr>
    </w:tbl>
    <w:p w:rsidR="00000000" w:rsidDel="00000000" w:rsidP="00000000" w:rsidRDefault="00000000" w:rsidRPr="00000000" w14:paraId="00000092">
      <w:pPr>
        <w:spacing w:after="0" w:line="240" w:lineRule="auto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Times New Roman"/>
  <w:font w:name="ArialMT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4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0000"/>
            <w:sz w:val="14"/>
            <w:szCs w:val="14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MT" w:cs="ArialMT" w:eastAsia="ArialMT" w:hAnsi="ArialMT"/>
        <w:color w:val="26b4ea"/>
        <w:sz w:val="14"/>
        <w:szCs w:val="14"/>
        <w:rtl w:val="0"/>
      </w:rPr>
      <w:t xml:space="preserve">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/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rFonts w:ascii="Merriweather" w:cs="Merriweather" w:eastAsia="Merriweather" w:hAnsi="Merriweather"/>
        <w:b w:val="1"/>
        <w:color w:val="1593cb"/>
        <w:sz w:val="32"/>
        <w:szCs w:val="32"/>
        <w:rtl w:val="0"/>
      </w:rPr>
      <w:t xml:space="preserve">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CV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           </w:t>
    </w: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</w:t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</w:rPr>
      <w:drawing>
        <wp:inline distB="114300" distT="114300" distL="114300" distR="114300">
          <wp:extent cx="754717" cy="74803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-6031" r="6031" t="1093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92B4B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ECVRightColumn" w:customStyle="1">
    <w:name w:val="_ECV_RightColumn"/>
    <w:basedOn w:val="Normal"/>
    <w:rsid w:val="00C92B4B"/>
    <w:pPr>
      <w:widowControl w:val="0"/>
      <w:suppressLineNumbers w:val="1"/>
      <w:suppressAutoHyphens w:val="1"/>
      <w:spacing w:after="0" w:before="62" w:line="240" w:lineRule="auto"/>
    </w:pPr>
    <w:rPr>
      <w:rFonts w:ascii="Arial" w:cs="Mangal" w:eastAsia="SimSun" w:hAnsi="Arial"/>
      <w:color w:val="404040"/>
      <w:spacing w:val="-6"/>
      <w:kern w:val="1"/>
      <w:sz w:val="16"/>
      <w:szCs w:val="24"/>
      <w:lang w:bidi="hi-IN" w:eastAsia="zh-CN" w:val="en-GB"/>
    </w:rPr>
  </w:style>
  <w:style w:type="paragraph" w:styleId="Header">
    <w:name w:val="header"/>
    <w:basedOn w:val="Normal"/>
    <w:link w:val="HeaderChar"/>
    <w:uiPriority w:val="99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92B4B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FooterChar" w:customStyle="1">
    <w:name w:val="Footer Char"/>
    <w:basedOn w:val="DefaultParagraphFont"/>
    <w:link w:val="Footer"/>
    <w:rsid w:val="00C92B4B"/>
    <w:rPr>
      <w:rFonts w:ascii="Calibri" w:cs="Times New Roman" w:eastAsia="Calibri" w:hAnsi="Calibri"/>
    </w:rPr>
  </w:style>
  <w:style w:type="character" w:styleId="Hyperlink">
    <w:name w:val="Hyperlink"/>
    <w:basedOn w:val="DefaultParagraphFont"/>
    <w:unhideWhenUsed w:val="1"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cs="Times New Roman" w:eastAsia="Times New Roman" w:hAnsi="CHVEULEBRIVY A&amp;V"/>
      <w:szCs w:val="20"/>
      <w:lang w:eastAsia="ru-RU"/>
    </w:rPr>
  </w:style>
  <w:style w:type="character" w:styleId="BodyTextIndentChar" w:customStyle="1">
    <w:name w:val="Body Text Indent Char"/>
    <w:basedOn w:val="DefaultParagraphFont"/>
    <w:link w:val="BodyTextIndent"/>
    <w:rsid w:val="000A0923"/>
    <w:rPr>
      <w:rFonts w:ascii="CHVEULEBRIVY A&amp;V" w:cs="Times New Roman" w:eastAsia="Times New Roman" w:hAnsi="CHVEULEBRIVY A&amp;V"/>
      <w:szCs w:val="20"/>
      <w:lang w:eastAsia="ru-RU"/>
    </w:rPr>
  </w:style>
  <w:style w:type="paragraph" w:styleId="FootnoteText">
    <w:name w:val="footnote text"/>
    <w:basedOn w:val="Normal"/>
    <w:link w:val="FootnoteTextChar"/>
    <w:semiHidden w:val="1"/>
    <w:rsid w:val="000A09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0A0923"/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Reference">
    <w:name w:val="footnote reference"/>
    <w:semiHidden w:val="1"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 w:val="1"/>
    <w:rsid w:val="00BE5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val="en-U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BE5DA4"/>
    <w:rPr>
      <w:rFonts w:ascii="Courier New" w:cs="Courier New" w:eastAsia="Times New Roman" w:hAnsi="Courier New"/>
      <w:sz w:val="20"/>
      <w:szCs w:val="2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economy.ge/?lang=en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x+15xtsfAkry6ows6Zx3PKCWPA==">AMUW2mXzgSHqq8G+B8yyR6bAHvu23fQ4FDNYN69MbFaRXPqcm0gKFgr15YLnUfhYRCcFcp0tiIf6738HRu1WKSMzlhsvdasUmDpej5cKhWI5sl36K4jVDLgsGDwLWLBfkDzHKrtgPZoauGF3lBB4DiXSoPiCxGtPUL6e6ztnLbX1oTn2u4pErWH0gLyBMxB09PmBJvSbvWjP5twBOtWEF2kk7BAFLNBX0EfOP9XuAGUC/GpstSoVdX+q2RDqpatR5nllkBVewoyeDfNKNvVa8MJtmKndPZtWJPG3sRLgG0N2Psr+yawVWIQx6ibPZYSayw0CINiSnS021PRoZC3J8L+8penqFAti+ZTY6hjQFsg751Abr+bdfqifY1zIugOn+ChCH85UlTLY3RO/68bC5thop0yCqNWa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2017-12-01T11:36:00Z</dcterms:created>
  <dc:creator>Natalia Jikidze</dc:creator>
</cp:coreProperties>
</file>