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673" w:rsidRPr="00265553" w:rsidRDefault="008D3673" w:rsidP="008D3673">
      <w:pPr>
        <w:rPr>
          <w:sz w:val="22"/>
          <w:szCs w:val="22"/>
        </w:rPr>
      </w:pPr>
    </w:p>
    <w:p w:rsidR="008D3673" w:rsidRPr="00265553" w:rsidRDefault="008D3673" w:rsidP="008D3673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D3673" w:rsidRPr="00265553" w:rsidTr="009D7093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D3673" w:rsidRPr="00265553" w:rsidRDefault="008D3673" w:rsidP="009D7093">
            <w:pPr>
              <w:pStyle w:val="ECVPersonalInfoHeading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265553">
              <w:rPr>
                <w:rFonts w:ascii="Sylfaen" w:hAnsi="Sylfaen"/>
                <w:b/>
                <w:caps w:val="0"/>
                <w:sz w:val="22"/>
                <w:szCs w:val="22"/>
                <w:lang w:val="ka-GE"/>
              </w:rPr>
              <w:t>პირადი ინფორმაცია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D3673" w:rsidRPr="0080485F" w:rsidRDefault="008D3673" w:rsidP="009D7093">
            <w:pPr>
              <w:pStyle w:val="ECVNameField"/>
              <w:rPr>
                <w:rFonts w:ascii="Sylfaen" w:hAnsi="Sylfaen"/>
                <w:color w:val="FF0000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color w:val="1593CB"/>
                <w:sz w:val="20"/>
                <w:szCs w:val="20"/>
                <w:lang w:val="ka-GE"/>
              </w:rPr>
              <w:t>ხათუნა ჩაკვეტაძე</w:t>
            </w:r>
          </w:p>
        </w:tc>
      </w:tr>
      <w:tr w:rsidR="008D3673" w:rsidRPr="00265553" w:rsidTr="009D7093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8D3673" w:rsidRPr="00265553" w:rsidRDefault="008D3673" w:rsidP="009D7093">
            <w:pPr>
              <w:rPr>
                <w:sz w:val="22"/>
                <w:szCs w:val="22"/>
              </w:rPr>
            </w:pPr>
          </w:p>
        </w:tc>
      </w:tr>
      <w:tr w:rsidR="008D3673" w:rsidRPr="00265553" w:rsidTr="009D7093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D3673" w:rsidRPr="00265553" w:rsidRDefault="008D3673" w:rsidP="009D7093">
            <w:pPr>
              <w:pStyle w:val="ECVLeftHeading"/>
              <w:rPr>
                <w:sz w:val="22"/>
                <w:szCs w:val="22"/>
              </w:rPr>
            </w:pPr>
            <w:r w:rsidRPr="00F010B2">
              <w:rPr>
                <w:noProof/>
                <w:sz w:val="22"/>
                <w:szCs w:val="22"/>
                <w:lang w:val="en-US" w:eastAsia="en-US" w:bidi="ar-SA"/>
              </w:rPr>
              <w:drawing>
                <wp:inline distT="0" distB="0" distL="0" distR="0">
                  <wp:extent cx="1460500" cy="1612900"/>
                  <wp:effectExtent l="0" t="0" r="6350" b="6350"/>
                  <wp:docPr id="2" name="Picture 2" descr="C:\Users\User\Desktop\Screenshot 2024-03-21 0122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Screenshot 2024-03-21 0122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161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:rsidR="008D3673" w:rsidRPr="0080485F" w:rsidRDefault="008D3673" w:rsidP="009D7093">
            <w:pPr>
              <w:rPr>
                <w:rFonts w:ascii="Sylfaen" w:hAnsi="Sylfaen"/>
                <w:color w:val="FF0000"/>
                <w:sz w:val="22"/>
                <w:szCs w:val="22"/>
                <w:lang w:val="en-US"/>
              </w:rPr>
            </w:pPr>
            <w:r w:rsidRPr="0080485F">
              <w:rPr>
                <w:noProof/>
                <w:color w:val="FF0000"/>
                <w:sz w:val="22"/>
                <w:szCs w:val="22"/>
                <w:lang w:val="en-US" w:eastAsia="en-US" w:bidi="ar-SA"/>
              </w:rPr>
              <w:drawing>
                <wp:anchor distT="0" distB="0" distL="0" distR="71755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ylfaen" w:hAnsi="Sylfaen"/>
                <w:color w:val="FF0000"/>
                <w:sz w:val="22"/>
                <w:szCs w:val="22"/>
                <w:lang w:val="ka-GE"/>
              </w:rPr>
              <w:t xml:space="preserve">ვ. კუპრაძის 1 შეს. N 10, </w:t>
            </w:r>
            <w:r w:rsidRPr="0080485F">
              <w:rPr>
                <w:rFonts w:ascii="Sylfaen" w:hAnsi="Sylfaen"/>
                <w:color w:val="FF0000"/>
                <w:sz w:val="22"/>
                <w:szCs w:val="22"/>
                <w:lang w:val="ka-GE"/>
              </w:rPr>
              <w:t xml:space="preserve">ქ. </w:t>
            </w:r>
            <w:r>
              <w:rPr>
                <w:rFonts w:ascii="Sylfaen" w:hAnsi="Sylfaen"/>
                <w:color w:val="FF0000"/>
                <w:sz w:val="22"/>
                <w:szCs w:val="22"/>
                <w:lang w:val="ka-GE"/>
              </w:rPr>
              <w:t>ქ</w:t>
            </w:r>
            <w:r w:rsidRPr="0080485F">
              <w:rPr>
                <w:rFonts w:ascii="Sylfaen" w:hAnsi="Sylfaen"/>
                <w:color w:val="FF0000"/>
                <w:sz w:val="22"/>
                <w:szCs w:val="22"/>
                <w:lang w:val="ka-GE"/>
              </w:rPr>
              <w:t>უთაისი 4600</w:t>
            </w:r>
          </w:p>
          <w:p w:rsidR="008D3673" w:rsidRPr="00265553" w:rsidRDefault="008D3673" w:rsidP="009D7093">
            <w:pPr>
              <w:rPr>
                <w:rFonts w:ascii="Sylfaen" w:hAnsi="Sylfaen"/>
                <w:color w:val="auto"/>
                <w:sz w:val="22"/>
                <w:szCs w:val="22"/>
                <w:lang w:val="en-US"/>
              </w:rPr>
            </w:pPr>
          </w:p>
          <w:p w:rsidR="008D3673" w:rsidRPr="00265553" w:rsidRDefault="008D3673" w:rsidP="009D7093">
            <w:pPr>
              <w:rPr>
                <w:rFonts w:ascii="Sylfaen" w:hAnsi="Sylfaen"/>
                <w:color w:val="auto"/>
                <w:sz w:val="22"/>
                <w:szCs w:val="22"/>
                <w:lang w:val="en-US"/>
              </w:rPr>
            </w:pPr>
          </w:p>
        </w:tc>
      </w:tr>
      <w:tr w:rsidR="008D3673" w:rsidRPr="00265553" w:rsidTr="009D7093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8D3673" w:rsidRPr="00265553" w:rsidRDefault="008D3673" w:rsidP="009D7093">
            <w:pPr>
              <w:rPr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</w:tcPr>
          <w:p w:rsidR="008D3673" w:rsidRPr="00265553" w:rsidRDefault="008D3673" w:rsidP="009D7093">
            <w:pPr>
              <w:tabs>
                <w:tab w:val="right" w:pos="8218"/>
              </w:tabs>
              <w:rPr>
                <w:color w:val="auto"/>
                <w:sz w:val="22"/>
                <w:szCs w:val="22"/>
              </w:rPr>
            </w:pPr>
            <w:r w:rsidRPr="00745683">
              <w:rPr>
                <w:noProof/>
                <w:color w:val="FF0000"/>
                <w:sz w:val="22"/>
                <w:szCs w:val="22"/>
                <w:lang w:val="en-US" w:eastAsia="en-US" w:bidi="ar-SA"/>
              </w:rPr>
              <w:drawing>
                <wp:anchor distT="0" distB="0" distL="0" distR="71755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-180340</wp:posOffset>
                  </wp:positionV>
                  <wp:extent cx="125730" cy="128905"/>
                  <wp:effectExtent l="0" t="0" r="7620" b="444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5683">
              <w:rPr>
                <w:noProof/>
                <w:color w:val="FF0000"/>
                <w:sz w:val="22"/>
                <w:szCs w:val="22"/>
                <w:lang w:val="en-US" w:eastAsia="en-US" w:bidi="ar-SA"/>
              </w:rPr>
              <w:drawing>
                <wp:anchor distT="0" distB="0" distL="0" distR="71755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5683">
              <w:rPr>
                <w:rFonts w:ascii="Sylfaen" w:hAnsi="Sylfaen"/>
                <w:color w:val="FF0000"/>
                <w:sz w:val="22"/>
                <w:szCs w:val="22"/>
                <w:lang w:val="ka-GE"/>
              </w:rPr>
              <w:t>+995431247190</w:t>
            </w:r>
            <w:r>
              <w:rPr>
                <w:rFonts w:ascii="Sylfaen" w:hAnsi="Sylfaen"/>
                <w:color w:val="auto"/>
                <w:sz w:val="22"/>
                <w:szCs w:val="22"/>
                <w:lang w:val="ka-GE"/>
              </w:rPr>
              <w:t xml:space="preserve">    </w:t>
            </w:r>
            <w:r w:rsidRPr="00265553">
              <w:rPr>
                <w:noProof/>
                <w:color w:val="auto"/>
                <w:sz w:val="22"/>
                <w:szCs w:val="22"/>
                <w:lang w:val="en-US" w:eastAsia="en-US" w:bidi="ar-SA"/>
              </w:rPr>
              <w:drawing>
                <wp:inline distT="0" distB="0" distL="0" distR="0">
                  <wp:extent cx="127000" cy="127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553">
              <w:rPr>
                <w:color w:val="auto"/>
                <w:sz w:val="22"/>
                <w:szCs w:val="22"/>
              </w:rPr>
              <w:t xml:space="preserve"> </w:t>
            </w:r>
            <w:r w:rsidRPr="0080485F">
              <w:rPr>
                <w:rFonts w:ascii="Sylfaen" w:hAnsi="Sylfaen"/>
                <w:color w:val="FF0000"/>
                <w:sz w:val="22"/>
                <w:szCs w:val="22"/>
                <w:lang w:val="ka-GE"/>
              </w:rPr>
              <w:t>+995</w:t>
            </w:r>
            <w:r>
              <w:rPr>
                <w:rFonts w:ascii="Sylfaen" w:hAnsi="Sylfaen"/>
                <w:color w:val="FF0000"/>
                <w:sz w:val="22"/>
                <w:szCs w:val="22"/>
                <w:lang w:val="ka-GE"/>
              </w:rPr>
              <w:t>551907075</w:t>
            </w:r>
          </w:p>
          <w:p w:rsidR="008D3673" w:rsidRPr="00265553" w:rsidRDefault="008D3673" w:rsidP="009D7093">
            <w:pPr>
              <w:tabs>
                <w:tab w:val="right" w:pos="8218"/>
              </w:tabs>
              <w:rPr>
                <w:color w:val="auto"/>
                <w:sz w:val="22"/>
                <w:szCs w:val="22"/>
              </w:rPr>
            </w:pPr>
          </w:p>
          <w:p w:rsidR="008D3673" w:rsidRPr="00265553" w:rsidRDefault="008D3673" w:rsidP="009D7093">
            <w:pPr>
              <w:tabs>
                <w:tab w:val="right" w:pos="8218"/>
              </w:tabs>
              <w:rPr>
                <w:color w:val="auto"/>
                <w:sz w:val="22"/>
                <w:szCs w:val="22"/>
              </w:rPr>
            </w:pPr>
          </w:p>
        </w:tc>
      </w:tr>
      <w:tr w:rsidR="008D3673" w:rsidRPr="00265553" w:rsidTr="009D7093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8D3673" w:rsidRPr="00265553" w:rsidRDefault="008D3673" w:rsidP="009D7093">
            <w:pPr>
              <w:rPr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8D3673" w:rsidRPr="00BA511C" w:rsidRDefault="008D3673" w:rsidP="009D7093">
            <w:pPr>
              <w:rPr>
                <w:rFonts w:ascii="Sylfaen" w:hAnsi="Sylfaen"/>
                <w:color w:val="FF0000"/>
                <w:sz w:val="22"/>
                <w:szCs w:val="22"/>
                <w:lang w:val="en-US"/>
              </w:rPr>
            </w:pPr>
            <w:r w:rsidRPr="0080485F">
              <w:rPr>
                <w:noProof/>
                <w:color w:val="FF0000"/>
                <w:sz w:val="22"/>
                <w:szCs w:val="22"/>
                <w:lang w:val="en-US" w:eastAsia="en-US" w:bidi="ar-SA"/>
              </w:rPr>
              <w:drawing>
                <wp:anchor distT="0" distB="0" distL="0" distR="71755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ylfaen" w:hAnsi="Sylfaen"/>
                <w:color w:val="FF0000"/>
                <w:sz w:val="22"/>
                <w:szCs w:val="22"/>
                <w:lang w:val="ka-GE"/>
              </w:rPr>
              <w:t>kh.</w:t>
            </w:r>
            <w:r>
              <w:rPr>
                <w:rFonts w:ascii="Sylfaen" w:hAnsi="Sylfaen"/>
                <w:color w:val="FF0000"/>
                <w:sz w:val="22"/>
                <w:szCs w:val="22"/>
                <w:lang w:val="en-US"/>
              </w:rPr>
              <w:t>chakvetadze@gmail.com</w:t>
            </w:r>
          </w:p>
          <w:p w:rsidR="008D3673" w:rsidRPr="00265553" w:rsidRDefault="008D3673" w:rsidP="009D7093">
            <w:pPr>
              <w:rPr>
                <w:color w:val="auto"/>
                <w:sz w:val="22"/>
                <w:szCs w:val="22"/>
              </w:rPr>
            </w:pPr>
          </w:p>
        </w:tc>
      </w:tr>
      <w:tr w:rsidR="008D3673" w:rsidRPr="00265553" w:rsidTr="009D7093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8D3673" w:rsidRPr="00265553" w:rsidRDefault="008D3673" w:rsidP="009D7093">
            <w:pPr>
              <w:rPr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</w:tcPr>
          <w:p w:rsidR="008D3673" w:rsidRPr="00265553" w:rsidRDefault="008D3673" w:rsidP="009D7093">
            <w:pPr>
              <w:rPr>
                <w:rFonts w:ascii="Sylfaen" w:hAnsi="Sylfaen"/>
                <w:color w:val="auto"/>
                <w:sz w:val="22"/>
                <w:szCs w:val="22"/>
                <w:lang w:val="en-US"/>
              </w:rPr>
            </w:pPr>
          </w:p>
        </w:tc>
      </w:tr>
      <w:tr w:rsidR="008D3673" w:rsidRPr="00265553" w:rsidTr="009D7093">
        <w:trPr>
          <w:trHeight w:val="397"/>
        </w:trPr>
        <w:tc>
          <w:tcPr>
            <w:tcW w:w="2834" w:type="dxa"/>
            <w:vMerge/>
            <w:shd w:val="clear" w:color="auto" w:fill="auto"/>
          </w:tcPr>
          <w:p w:rsidR="008D3673" w:rsidRPr="00265553" w:rsidRDefault="008D3673" w:rsidP="009D7093">
            <w:pPr>
              <w:rPr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8D3673" w:rsidRPr="00265553" w:rsidRDefault="008D3673" w:rsidP="009D7093">
            <w:pPr>
              <w:pStyle w:val="ECVGenderRow"/>
              <w:rPr>
                <w:rFonts w:ascii="Sylfaen" w:hAnsi="Sylfaen"/>
                <w:sz w:val="22"/>
                <w:szCs w:val="22"/>
                <w:lang w:val="ka-GE"/>
              </w:rPr>
            </w:pPr>
            <w:r w:rsidRPr="00265553">
              <w:rPr>
                <w:rStyle w:val="ECVHeadingContactDetails"/>
                <w:rFonts w:ascii="Sylfaen" w:hAnsi="Sylfaen"/>
                <w:sz w:val="22"/>
                <w:szCs w:val="22"/>
                <w:lang w:val="ka-GE"/>
              </w:rPr>
              <w:t>სქესი</w:t>
            </w:r>
            <w:r w:rsidRPr="00265553">
              <w:rPr>
                <w:sz w:val="22"/>
                <w:szCs w:val="22"/>
              </w:rPr>
              <w:t xml:space="preserve"> </w:t>
            </w:r>
            <w:r>
              <w:rPr>
                <w:rStyle w:val="ECVContactDetails"/>
                <w:rFonts w:ascii="Sylfaen" w:hAnsi="Sylfaen"/>
                <w:color w:val="FF0000"/>
                <w:sz w:val="22"/>
                <w:szCs w:val="22"/>
                <w:lang w:val="ka-GE"/>
              </w:rPr>
              <w:t>მდედრ.</w:t>
            </w:r>
            <w:r w:rsidRPr="00265553">
              <w:rPr>
                <w:rStyle w:val="ECVContactDetails"/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265553">
              <w:rPr>
                <w:rStyle w:val="ECVHeadingContactDetails"/>
                <w:sz w:val="22"/>
                <w:szCs w:val="22"/>
              </w:rPr>
              <w:t xml:space="preserve">| </w:t>
            </w:r>
            <w:r w:rsidRPr="00265553">
              <w:rPr>
                <w:rStyle w:val="ECVHeadingContactDetails"/>
                <w:rFonts w:ascii="Sylfaen" w:hAnsi="Sylfaen"/>
                <w:sz w:val="22"/>
                <w:szCs w:val="22"/>
                <w:lang w:val="ka-GE"/>
              </w:rPr>
              <w:t xml:space="preserve">დაბადების თარიღი </w:t>
            </w:r>
            <w:r>
              <w:rPr>
                <w:rStyle w:val="ECVHeadingContactDetails"/>
                <w:rFonts w:ascii="Sylfaen" w:hAnsi="Sylfaen"/>
                <w:color w:val="FF0000"/>
                <w:sz w:val="22"/>
                <w:szCs w:val="22"/>
                <w:lang w:val="ka-GE"/>
              </w:rPr>
              <w:t>06.09.1979</w:t>
            </w:r>
            <w:r w:rsidRPr="00265553">
              <w:rPr>
                <w:rStyle w:val="ECVHeadingContactDetails"/>
                <w:sz w:val="22"/>
                <w:szCs w:val="22"/>
              </w:rPr>
              <w:t xml:space="preserve"> </w:t>
            </w:r>
          </w:p>
        </w:tc>
      </w:tr>
    </w:tbl>
    <w:p w:rsidR="008D3673" w:rsidRPr="00265553" w:rsidRDefault="008D3673" w:rsidP="008D3673">
      <w:pPr>
        <w:pStyle w:val="ECVText"/>
        <w:rPr>
          <w:sz w:val="22"/>
          <w:szCs w:val="22"/>
        </w:rPr>
      </w:pPr>
    </w:p>
    <w:p w:rsidR="008D3673" w:rsidRPr="00265553" w:rsidRDefault="008D3673" w:rsidP="008D3673">
      <w:pPr>
        <w:pStyle w:val="ECVText"/>
        <w:rPr>
          <w:sz w:val="22"/>
          <w:szCs w:val="22"/>
        </w:rPr>
      </w:pPr>
    </w:p>
    <w:tbl>
      <w:tblPr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D3673" w:rsidRPr="0073268A" w:rsidTr="009D7093">
        <w:trPr>
          <w:trHeight w:val="170"/>
        </w:trPr>
        <w:tc>
          <w:tcPr>
            <w:tcW w:w="2835" w:type="dxa"/>
            <w:shd w:val="clear" w:color="auto" w:fill="auto"/>
          </w:tcPr>
          <w:p w:rsidR="008D3673" w:rsidRPr="00265553" w:rsidRDefault="008D3673" w:rsidP="009D7093">
            <w:pPr>
              <w:pStyle w:val="ECVLeftHeading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265553">
              <w:rPr>
                <w:rFonts w:ascii="Sylfaen" w:hAnsi="Sylfaen"/>
                <w:b/>
                <w:caps w:val="0"/>
                <w:sz w:val="22"/>
                <w:szCs w:val="22"/>
                <w:lang w:val="ka-GE"/>
              </w:rPr>
              <w:t>განათლება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D3673" w:rsidRDefault="008D3673" w:rsidP="009D7093">
            <w:pPr>
              <w:pStyle w:val="ParaAttribute29"/>
              <w:rPr>
                <w:rStyle w:val="CharAttribute27"/>
                <w:b/>
                <w:szCs w:val="24"/>
                <w:lang w:val="en-US"/>
              </w:rPr>
            </w:pPr>
          </w:p>
          <w:p w:rsidR="008D3673" w:rsidRPr="00EE5448" w:rsidRDefault="008D3673" w:rsidP="009D7093">
            <w:pPr>
              <w:pStyle w:val="ParaAttribute29"/>
              <w:rPr>
                <w:rFonts w:ascii="Sylfaen" w:eastAsia="LitNusx" w:hAnsi="Sylfaen"/>
                <w:sz w:val="24"/>
                <w:szCs w:val="24"/>
                <w:lang w:val="ka-GE"/>
              </w:rPr>
            </w:pPr>
            <w:r w:rsidRPr="00FD0C4E">
              <w:rPr>
                <w:rStyle w:val="CharAttribute27"/>
                <w:b/>
                <w:szCs w:val="24"/>
                <w:lang w:val="ka-GE"/>
              </w:rPr>
              <w:t>2</w:t>
            </w:r>
            <w:r w:rsidRPr="00FD0C4E">
              <w:rPr>
                <w:rStyle w:val="CharAttribute26"/>
                <w:b/>
                <w:szCs w:val="24"/>
                <w:lang w:val="ka-GE"/>
              </w:rPr>
              <w:t>00</w:t>
            </w:r>
            <w:r w:rsidRPr="00FD0C4E">
              <w:rPr>
                <w:rStyle w:val="CharAttribute25"/>
                <w:b/>
                <w:szCs w:val="24"/>
                <w:lang w:val="ka-GE"/>
              </w:rPr>
              <w:t>9-</w:t>
            </w:r>
            <w:r w:rsidRPr="00FD0C4E">
              <w:rPr>
                <w:rStyle w:val="CharAttribute27"/>
                <w:b/>
                <w:szCs w:val="24"/>
                <w:lang w:val="ka-GE"/>
              </w:rPr>
              <w:t>2</w:t>
            </w:r>
            <w:r w:rsidRPr="00FD0C4E">
              <w:rPr>
                <w:rStyle w:val="CharAttribute26"/>
                <w:b/>
                <w:szCs w:val="24"/>
                <w:lang w:val="ka-GE"/>
              </w:rPr>
              <w:t>0</w:t>
            </w:r>
            <w:r w:rsidRPr="00FD0C4E">
              <w:rPr>
                <w:rStyle w:val="CharAttribute25"/>
                <w:b/>
                <w:szCs w:val="24"/>
                <w:lang w:val="ka-GE"/>
              </w:rPr>
              <w:t>11</w:t>
            </w:r>
            <w:r>
              <w:rPr>
                <w:rStyle w:val="CharAttribute25"/>
                <w:rFonts w:ascii="Sylfaen" w:hAnsi="Sylfaen"/>
                <w:b/>
                <w:szCs w:val="24"/>
                <w:lang w:val="ka-GE"/>
              </w:rPr>
              <w:t xml:space="preserve">წწ. </w:t>
            </w:r>
            <w:r w:rsidRPr="0073268A">
              <w:rPr>
                <w:rStyle w:val="CharAttribute25"/>
                <w:szCs w:val="24"/>
                <w:lang w:val="ka-GE"/>
              </w:rPr>
              <w:t xml:space="preserve"> </w:t>
            </w:r>
            <w:r>
              <w:rPr>
                <w:rStyle w:val="CharAttribute25"/>
                <w:rFonts w:ascii="Sylfaen" w:hAnsi="Sylfaen"/>
                <w:szCs w:val="24"/>
                <w:lang w:val="ka-GE"/>
              </w:rPr>
              <w:t>დიდი ბრიტანეთის ქ.კარდიფის უნივერსიტეტი</w:t>
            </w:r>
            <w:r w:rsidRPr="0073268A">
              <w:rPr>
                <w:rStyle w:val="CharAttribute25"/>
                <w:szCs w:val="24"/>
                <w:lang w:val="ka-GE"/>
              </w:rPr>
              <w:t>.</w:t>
            </w:r>
            <w:r>
              <w:rPr>
                <w:rStyle w:val="CharAttribute25"/>
                <w:rFonts w:ascii="Sylfaen" w:hAnsi="Sylfaen"/>
                <w:szCs w:val="24"/>
                <w:lang w:val="ka-GE"/>
              </w:rPr>
              <w:t xml:space="preserve"> მედიცინის ფაკლტეტი. დიპლომისშემდგომი რეზიდენტურა დიაბეტოლოგიაში (წარჩინებით)</w:t>
            </w:r>
          </w:p>
          <w:p w:rsidR="008D3673" w:rsidRPr="0073268A" w:rsidRDefault="008D3673" w:rsidP="009D7093">
            <w:pPr>
              <w:spacing w:line="276" w:lineRule="auto"/>
              <w:ind w:left="720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  <w:p w:rsidR="008D3673" w:rsidRPr="005F6C45" w:rsidRDefault="008D3673" w:rsidP="009D7093">
            <w:pPr>
              <w:pStyle w:val="ParaAttribute32"/>
              <w:ind w:right="25"/>
              <w:rPr>
                <w:rStyle w:val="CharAttribute25"/>
                <w:rFonts w:ascii="Sylfaen" w:hAnsi="Sylfaen"/>
                <w:b/>
                <w:sz w:val="22"/>
                <w:szCs w:val="22"/>
                <w:lang w:val="ka-GE"/>
              </w:rPr>
            </w:pPr>
            <w:r w:rsidRPr="00FD0C4E">
              <w:rPr>
                <w:rStyle w:val="CharAttribute27"/>
                <w:b/>
                <w:szCs w:val="24"/>
                <w:lang w:val="ka-GE"/>
              </w:rPr>
              <w:t>2</w:t>
            </w:r>
            <w:r w:rsidRPr="00FD0C4E">
              <w:rPr>
                <w:rStyle w:val="CharAttribute26"/>
                <w:b/>
                <w:szCs w:val="24"/>
                <w:lang w:val="ka-GE"/>
              </w:rPr>
              <w:t>005</w:t>
            </w:r>
            <w:r w:rsidRPr="00FD0C4E">
              <w:rPr>
                <w:rStyle w:val="CharAttribute25"/>
                <w:b/>
                <w:szCs w:val="24"/>
                <w:lang w:val="ka-GE"/>
              </w:rPr>
              <w:t>-</w:t>
            </w:r>
            <w:r w:rsidRPr="00FD0C4E">
              <w:rPr>
                <w:rStyle w:val="CharAttribute27"/>
                <w:b/>
                <w:szCs w:val="24"/>
                <w:lang w:val="ka-GE"/>
              </w:rPr>
              <w:t>2</w:t>
            </w:r>
            <w:r w:rsidRPr="00FD0C4E">
              <w:rPr>
                <w:rStyle w:val="CharAttribute26"/>
                <w:b/>
                <w:szCs w:val="24"/>
                <w:lang w:val="ka-GE"/>
              </w:rPr>
              <w:t>00</w:t>
            </w:r>
            <w:r>
              <w:rPr>
                <w:rStyle w:val="CharAttribute25"/>
                <w:b/>
                <w:szCs w:val="24"/>
                <w:lang w:val="ka-GE"/>
              </w:rPr>
              <w:t>8</w:t>
            </w:r>
            <w:r>
              <w:rPr>
                <w:rStyle w:val="CharAttribute25"/>
                <w:rFonts w:ascii="Sylfaen" w:hAnsi="Sylfaen"/>
                <w:b/>
                <w:szCs w:val="24"/>
                <w:lang w:val="ka-GE"/>
              </w:rPr>
              <w:t>წწ</w:t>
            </w:r>
            <w:r w:rsidRPr="00FD0C4E">
              <w:rPr>
                <w:rStyle w:val="CharAttribute25"/>
                <w:b/>
                <w:szCs w:val="24"/>
                <w:lang w:val="ka-GE"/>
              </w:rPr>
              <w:t>.</w:t>
            </w:r>
            <w:r w:rsidRPr="0073268A">
              <w:rPr>
                <w:rStyle w:val="CharAttribute25"/>
                <w:szCs w:val="24"/>
                <w:lang w:val="ka-GE"/>
              </w:rPr>
              <w:t xml:space="preserve"> </w:t>
            </w:r>
            <w:r w:rsidRPr="00E0473E">
              <w:rPr>
                <w:rStyle w:val="CharAttribute25"/>
                <w:rFonts w:ascii="Sylfaen" w:hAnsi="Sylfaen"/>
                <w:sz w:val="22"/>
                <w:szCs w:val="22"/>
                <w:lang w:val="ka-GE"/>
              </w:rPr>
              <w:t xml:space="preserve">თბილისის სახელმწიფო სამედიცინო უნივერსიტეტი. </w:t>
            </w:r>
            <w:r w:rsidRPr="00E0473E">
              <w:rPr>
                <w:rFonts w:ascii="Sylfaen" w:hAnsi="Sylfaen"/>
                <w:sz w:val="22"/>
                <w:szCs w:val="22"/>
                <w:lang w:val="ka-GE"/>
              </w:rPr>
              <w:t xml:space="preserve">დიპლომისშემდგომი სამედიცინო განათლებისა და უწყვეტი პროფესიული განვითარების ინსტიტუტი . </w:t>
            </w:r>
            <w:r w:rsidRPr="005F6C45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რეზიდენტურა ენდოკრინოლოგიაში. ექიმ- ენდოკრინოლოგის სახელმწიფო სერტიფიკატი (2008). </w:t>
            </w:r>
          </w:p>
          <w:p w:rsidR="008D3673" w:rsidRPr="00E0473E" w:rsidRDefault="008D3673" w:rsidP="009D7093">
            <w:pPr>
              <w:pStyle w:val="ParaAttribute32"/>
              <w:ind w:right="25"/>
              <w:rPr>
                <w:rStyle w:val="CharAttribute25"/>
                <w:rFonts w:ascii="Sylfaen" w:hAnsi="Sylfaen"/>
                <w:szCs w:val="24"/>
                <w:lang w:val="ka-GE"/>
              </w:rPr>
            </w:pPr>
          </w:p>
          <w:p w:rsidR="008D3673" w:rsidRPr="00EE5448" w:rsidRDefault="008D3673" w:rsidP="009D7093">
            <w:pPr>
              <w:pStyle w:val="ParaAttribute34"/>
              <w:rPr>
                <w:rFonts w:ascii="LitNusx" w:eastAsia="LitNusx" w:hAnsi="LitNusx"/>
                <w:sz w:val="24"/>
                <w:szCs w:val="24"/>
                <w:lang w:val="ka-GE"/>
              </w:rPr>
            </w:pPr>
            <w:r w:rsidRPr="00EE5448">
              <w:rPr>
                <w:rStyle w:val="CharAttribute25"/>
                <w:b/>
                <w:szCs w:val="24"/>
                <w:lang w:val="ka-GE"/>
              </w:rPr>
              <w:t>1997</w:t>
            </w:r>
            <w:r w:rsidRPr="00EE5448">
              <w:rPr>
                <w:rStyle w:val="CharAttribute128"/>
                <w:b/>
                <w:szCs w:val="24"/>
                <w:lang w:val="ka-GE"/>
              </w:rPr>
              <w:t>-</w:t>
            </w:r>
            <w:r w:rsidRPr="00EE5448">
              <w:rPr>
                <w:rStyle w:val="CharAttribute27"/>
                <w:b/>
                <w:szCs w:val="24"/>
                <w:lang w:val="ka-GE"/>
              </w:rPr>
              <w:t>2</w:t>
            </w:r>
            <w:r w:rsidRPr="00EE5448">
              <w:rPr>
                <w:rStyle w:val="CharAttribute26"/>
                <w:b/>
                <w:szCs w:val="24"/>
                <w:lang w:val="ka-GE"/>
              </w:rPr>
              <w:t>0</w:t>
            </w:r>
            <w:r w:rsidRPr="00EE5448">
              <w:rPr>
                <w:rStyle w:val="CharAttribute24"/>
                <w:b/>
                <w:szCs w:val="24"/>
                <w:lang w:val="ka-GE"/>
              </w:rPr>
              <w:t>0</w:t>
            </w:r>
            <w:r>
              <w:rPr>
                <w:rStyle w:val="CharAttribute25"/>
                <w:b/>
                <w:szCs w:val="24"/>
                <w:lang w:val="ka-GE"/>
              </w:rPr>
              <w:t xml:space="preserve">3 </w:t>
            </w:r>
            <w:r>
              <w:rPr>
                <w:rStyle w:val="CharAttribute25"/>
                <w:rFonts w:ascii="Sylfaen" w:hAnsi="Sylfaen"/>
                <w:b/>
                <w:szCs w:val="24"/>
                <w:lang w:val="ka-GE"/>
              </w:rPr>
              <w:t>წწ</w:t>
            </w:r>
            <w:r w:rsidRPr="00EE5448">
              <w:rPr>
                <w:rStyle w:val="CharAttribute25"/>
                <w:b/>
                <w:szCs w:val="24"/>
                <w:lang w:val="ka-GE"/>
              </w:rPr>
              <w:t>.</w:t>
            </w:r>
            <w:r w:rsidRPr="00EE5448">
              <w:rPr>
                <w:rStyle w:val="CharAttribute25"/>
                <w:szCs w:val="24"/>
                <w:lang w:val="ka-GE"/>
              </w:rPr>
              <w:t xml:space="preserve"> </w:t>
            </w:r>
            <w:r w:rsidRPr="00E0473E">
              <w:rPr>
                <w:rStyle w:val="CharAttribute25"/>
                <w:rFonts w:ascii="Sylfaen" w:hAnsi="Sylfaen"/>
                <w:sz w:val="22"/>
                <w:szCs w:val="22"/>
                <w:lang w:val="ka-GE"/>
              </w:rPr>
              <w:t>თბილისის სახელმწიფო სამედიცინო უნივერსიტეტი</w:t>
            </w:r>
            <w:r w:rsidRPr="00EE5448">
              <w:rPr>
                <w:rStyle w:val="CharAttribute25"/>
                <w:szCs w:val="24"/>
                <w:lang w:val="ka-GE"/>
              </w:rPr>
              <w:t>.</w:t>
            </w:r>
          </w:p>
          <w:p w:rsidR="008D3673" w:rsidRPr="005F6C45" w:rsidRDefault="008D3673" w:rsidP="009D7093">
            <w:pPr>
              <w:pStyle w:val="ParaAttribute30"/>
              <w:rPr>
                <w:rStyle w:val="CharAttribute26"/>
                <w:rFonts w:ascii="Sylfaen" w:hAnsi="Sylfaen"/>
                <w:b/>
                <w:szCs w:val="24"/>
                <w:lang w:val="ka-GE"/>
              </w:rPr>
            </w:pPr>
            <w:r w:rsidRPr="005F6C45">
              <w:rPr>
                <w:rStyle w:val="CharAttribute26"/>
                <w:rFonts w:ascii="Sylfaen" w:hAnsi="Sylfaen"/>
                <w:b/>
                <w:szCs w:val="24"/>
                <w:lang w:val="ka-GE"/>
              </w:rPr>
              <w:t>სამკურნალო ფაკულტეტი (წარჩინებით). დიპლომი ექიმის კვალიფიკაციით.</w:t>
            </w:r>
          </w:p>
          <w:p w:rsidR="008D3673" w:rsidRPr="005F6C45" w:rsidRDefault="008D3673" w:rsidP="009D7093">
            <w:pPr>
              <w:pStyle w:val="ParaAttribute30"/>
              <w:rPr>
                <w:rFonts w:ascii="LitNusx" w:eastAsia="LitNusx" w:hAnsi="LitNusx"/>
                <w:b/>
                <w:sz w:val="24"/>
                <w:szCs w:val="24"/>
                <w:lang w:val="ka-GE"/>
              </w:rPr>
            </w:pPr>
            <w:r w:rsidRPr="00E0473E">
              <w:rPr>
                <w:rStyle w:val="CharAttribute25"/>
                <w:b/>
                <w:szCs w:val="24"/>
                <w:lang w:val="ka-GE"/>
              </w:rPr>
              <w:t>1997</w:t>
            </w:r>
            <w:r w:rsidRPr="00E0473E">
              <w:rPr>
                <w:rStyle w:val="CharAttribute128"/>
                <w:b/>
                <w:szCs w:val="24"/>
                <w:lang w:val="ka-GE"/>
              </w:rPr>
              <w:t>-</w:t>
            </w:r>
            <w:r w:rsidRPr="00E0473E">
              <w:rPr>
                <w:rStyle w:val="CharAttribute27"/>
                <w:b/>
                <w:szCs w:val="24"/>
                <w:lang w:val="ka-GE"/>
              </w:rPr>
              <w:t>2</w:t>
            </w:r>
            <w:r w:rsidRPr="00E0473E">
              <w:rPr>
                <w:rStyle w:val="CharAttribute26"/>
                <w:b/>
                <w:szCs w:val="24"/>
                <w:lang w:val="ka-GE"/>
              </w:rPr>
              <w:t>00</w:t>
            </w:r>
            <w:r w:rsidRPr="00E0473E">
              <w:rPr>
                <w:rStyle w:val="CharAttribute25"/>
                <w:b/>
                <w:szCs w:val="24"/>
                <w:lang w:val="ka-GE"/>
              </w:rPr>
              <w:t xml:space="preserve">2 </w:t>
            </w:r>
            <w:r>
              <w:rPr>
                <w:rStyle w:val="CharAttribute25"/>
                <w:rFonts w:ascii="Sylfaen" w:hAnsi="Sylfaen"/>
                <w:b/>
                <w:szCs w:val="24"/>
                <w:lang w:val="ka-GE"/>
              </w:rPr>
              <w:t xml:space="preserve">წწ. </w:t>
            </w:r>
            <w:r w:rsidRPr="00E0473E">
              <w:rPr>
                <w:rStyle w:val="CharAttribute25"/>
                <w:rFonts w:ascii="Sylfaen" w:hAnsi="Sylfaen"/>
                <w:sz w:val="22"/>
                <w:szCs w:val="22"/>
                <w:lang w:val="ka-GE"/>
              </w:rPr>
              <w:t>თბილისის სახელმწიფო სამედიცინო უნივერსიტეტ</w:t>
            </w:r>
            <w:r>
              <w:rPr>
                <w:rStyle w:val="CharAttribute25"/>
                <w:rFonts w:ascii="Sylfaen" w:hAnsi="Sylfaen"/>
                <w:sz w:val="22"/>
                <w:szCs w:val="22"/>
                <w:lang w:val="ka-GE"/>
              </w:rPr>
              <w:t xml:space="preserve">ის </w:t>
            </w:r>
            <w:r w:rsidRPr="005F6C45">
              <w:rPr>
                <w:rStyle w:val="CharAttribute25"/>
                <w:rFonts w:ascii="Sylfaen" w:hAnsi="Sylfaen"/>
                <w:b/>
                <w:sz w:val="22"/>
                <w:szCs w:val="22"/>
                <w:lang w:val="ka-GE"/>
              </w:rPr>
              <w:t xml:space="preserve">უცხოური ენების ფაკულტეტი, სპეციალობა ინგლისური </w:t>
            </w:r>
            <w:r>
              <w:rPr>
                <w:rStyle w:val="CharAttribute25"/>
                <w:rFonts w:ascii="Sylfaen" w:hAnsi="Sylfaen"/>
                <w:b/>
                <w:sz w:val="22"/>
                <w:szCs w:val="22"/>
                <w:lang w:val="ka-GE"/>
              </w:rPr>
              <w:t>ენის თარჯიმან–რეფერენტი</w:t>
            </w:r>
            <w:r w:rsidRPr="005F6C45">
              <w:rPr>
                <w:rStyle w:val="CharAttribute25"/>
                <w:rFonts w:ascii="Sylfaen" w:hAnsi="Sylfaen"/>
                <w:b/>
                <w:sz w:val="22"/>
                <w:szCs w:val="22"/>
                <w:lang w:val="ka-GE"/>
              </w:rPr>
              <w:t>.</w:t>
            </w:r>
          </w:p>
          <w:p w:rsidR="008D3673" w:rsidRPr="00E0473E" w:rsidRDefault="008D3673" w:rsidP="009D7093">
            <w:pPr>
              <w:spacing w:line="276" w:lineRule="auto"/>
              <w:rPr>
                <w:color w:val="FF0000"/>
                <w:sz w:val="22"/>
                <w:szCs w:val="22"/>
                <w:lang w:val="ka-GE"/>
              </w:rPr>
            </w:pPr>
          </w:p>
        </w:tc>
      </w:tr>
      <w:tr w:rsidR="008D3673" w:rsidRPr="006B085A" w:rsidTr="009D7093">
        <w:trPr>
          <w:trHeight w:val="170"/>
        </w:trPr>
        <w:tc>
          <w:tcPr>
            <w:tcW w:w="2835" w:type="dxa"/>
            <w:shd w:val="clear" w:color="auto" w:fill="auto"/>
          </w:tcPr>
          <w:p w:rsidR="008D3673" w:rsidRPr="006B085A" w:rsidRDefault="008D3673" w:rsidP="001F7A79">
            <w:pPr>
              <w:ind w:left="-90" w:firstLine="90"/>
              <w:rPr>
                <w:rFonts w:ascii="Sylfaen" w:hAnsi="Sylfaen"/>
                <w:b/>
                <w:color w:val="auto"/>
                <w:sz w:val="24"/>
                <w:lang w:val="ka-GE"/>
              </w:rPr>
            </w:pPr>
            <w:r w:rsidRPr="006B085A">
              <w:rPr>
                <w:rFonts w:ascii="Sylfaen" w:hAnsi="Sylfaen"/>
                <w:b/>
                <w:color w:val="0070C0"/>
                <w:sz w:val="24"/>
                <w:lang w:val="ka-GE"/>
              </w:rPr>
              <w:t xml:space="preserve">სასწავლო კურსები                   </w:t>
            </w:r>
          </w:p>
          <w:p w:rsidR="008D3673" w:rsidRPr="006B085A" w:rsidRDefault="008D3673" w:rsidP="009D7093">
            <w:pPr>
              <w:pStyle w:val="ECVLeftHeading"/>
              <w:ind w:right="0"/>
              <w:rPr>
                <w:rFonts w:ascii="Sylfaen" w:hAnsi="Sylfaen"/>
                <w:caps w:val="0"/>
                <w:color w:val="auto"/>
                <w:sz w:val="24"/>
                <w:lang w:val="ka-GE"/>
              </w:rPr>
            </w:pPr>
            <w:r w:rsidRPr="006B085A">
              <w:rPr>
                <w:rFonts w:ascii="Sylfaen" w:hAnsi="Sylfaen"/>
                <w:caps w:val="0"/>
                <w:sz w:val="24"/>
                <w:lang w:val="ka-GE"/>
              </w:rPr>
              <w:t xml:space="preserve">                      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1F7A79" w:rsidRDefault="008D3673" w:rsidP="009D7093">
            <w:pPr>
              <w:pStyle w:val="ECVBlueBox"/>
              <w:jc w:val="left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6B085A">
              <w:rPr>
                <w:rFonts w:ascii="Sylfaen" w:hAnsi="Sylfaen"/>
                <w:b/>
                <w:sz w:val="24"/>
                <w:szCs w:val="24"/>
                <w:lang w:val="ka-GE"/>
              </w:rPr>
              <w:t>01.11.19 -04.01.20</w:t>
            </w:r>
            <w:r w:rsidRPr="006B085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6B085A">
              <w:rPr>
                <w:rStyle w:val="CharAttribute25"/>
                <w:rFonts w:ascii="Sylfaen" w:hAnsi="Sylfaen"/>
                <w:szCs w:val="24"/>
                <w:lang w:val="ka-GE"/>
              </w:rPr>
              <w:t xml:space="preserve">თბილისის სახელმწიფო სამედიცინო უნივერსიტეტი. </w:t>
            </w:r>
            <w:r w:rsidRPr="006B085A">
              <w:rPr>
                <w:rFonts w:ascii="Sylfaen" w:hAnsi="Sylfaen"/>
                <w:sz w:val="24"/>
                <w:szCs w:val="24"/>
                <w:lang w:val="ka-GE"/>
              </w:rPr>
              <w:t xml:space="preserve">დიპლომისშემდგომი სამედიცინო განათლებისა და უწყვეტი პროფესიული განვითარების ინსტიტუტი . </w:t>
            </w:r>
            <w:r w:rsidRPr="006B085A">
              <w:rPr>
                <w:rFonts w:ascii="Sylfaen" w:hAnsi="Sylfaen"/>
                <w:b/>
                <w:sz w:val="24"/>
                <w:szCs w:val="24"/>
                <w:lang w:val="ka-GE"/>
              </w:rPr>
              <w:t>ნუტრიციოლოგია</w:t>
            </w:r>
          </w:p>
          <w:tbl>
            <w:tblPr>
              <w:tblpPr w:topFromText="6" w:bottomFromText="170" w:vertAnchor="text" w:tblpY="6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40"/>
            </w:tblGrid>
            <w:tr w:rsidR="001F7A79" w:rsidRPr="006B085A" w:rsidTr="009D7093">
              <w:tc>
                <w:tcPr>
                  <w:tcW w:w="7540" w:type="dxa"/>
                  <w:shd w:val="clear" w:color="auto" w:fill="auto"/>
                </w:tcPr>
                <w:p w:rsidR="001F7A79" w:rsidRPr="006B085A" w:rsidRDefault="001F7A79" w:rsidP="001F7A79">
                  <w:pPr>
                    <w:pStyle w:val="ECVOrganisationDetails"/>
                    <w:rPr>
                      <w:rFonts w:ascii="Sylfaen" w:hAnsi="Sylfaen"/>
                      <w:color w:val="auto"/>
                      <w:sz w:val="24"/>
                      <w:szCs w:val="24"/>
                      <w:lang w:val="ka-GE"/>
                    </w:rPr>
                  </w:pPr>
                  <w:r w:rsidRPr="006B085A">
                    <w:rPr>
                      <w:rFonts w:ascii="Sylfaen" w:hAnsi="Sylfaen"/>
                      <w:b/>
                      <w:color w:val="auto"/>
                      <w:sz w:val="24"/>
                      <w:szCs w:val="24"/>
                      <w:lang w:val="ka-GE"/>
                    </w:rPr>
                    <w:t>01.12.20 -27.01.21</w:t>
                  </w:r>
                  <w:r w:rsidRPr="006B085A">
                    <w:rPr>
                      <w:rFonts w:ascii="Sylfaen" w:hAnsi="Sylfaen"/>
                      <w:color w:val="auto"/>
                      <w:sz w:val="24"/>
                      <w:szCs w:val="24"/>
                      <w:lang w:val="ka-GE"/>
                    </w:rPr>
                    <w:t xml:space="preserve"> ნიუ-კასლის (ავსტრალია) უნივერსიტეტი. ონლაინ კურსი -სხეულის მასის მართვა.</w:t>
                  </w:r>
                </w:p>
                <w:p w:rsidR="001F7A79" w:rsidRPr="006B085A" w:rsidRDefault="001F7A79" w:rsidP="001F7A79">
                  <w:pPr>
                    <w:pStyle w:val="ECVOrganisationDetails"/>
                    <w:rPr>
                      <w:rFonts w:ascii="Sylfaen" w:hAnsi="Sylfaen"/>
                      <w:color w:val="auto"/>
                      <w:sz w:val="24"/>
                      <w:szCs w:val="24"/>
                      <w:lang w:val="ka-GE"/>
                    </w:rPr>
                  </w:pPr>
                </w:p>
              </w:tc>
            </w:tr>
          </w:tbl>
          <w:p w:rsidR="001F7A79" w:rsidRPr="006B085A" w:rsidRDefault="001F7A79" w:rsidP="009D7093">
            <w:pPr>
              <w:pStyle w:val="ECVBlueBox"/>
              <w:jc w:val="left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</w:tbl>
    <w:p w:rsidR="008D3673" w:rsidRPr="006B085A" w:rsidRDefault="008D3673" w:rsidP="008D3673">
      <w:pPr>
        <w:rPr>
          <w:vanish/>
          <w:sz w:val="24"/>
          <w:lang w:val="ka-GE"/>
        </w:rPr>
      </w:pPr>
      <w:bookmarkStart w:id="0" w:name="LearnerInfo.WorkExperience%5B0%5D"/>
      <w:bookmarkEnd w:id="0"/>
    </w:p>
    <w:tbl>
      <w:tblPr>
        <w:tblpPr w:leftFromText="180" w:rightFromText="180" w:vertAnchor="text" w:horzAnchor="margin" w:tblpXSpec="center" w:tblpY="155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7920"/>
      </w:tblGrid>
      <w:tr w:rsidR="001F7A79" w:rsidRPr="008D3673" w:rsidTr="001F7A79">
        <w:trPr>
          <w:trHeight w:val="170"/>
        </w:trPr>
        <w:tc>
          <w:tcPr>
            <w:tcW w:w="1710" w:type="dxa"/>
            <w:shd w:val="clear" w:color="auto" w:fill="auto"/>
          </w:tcPr>
          <w:p w:rsidR="001F7A79" w:rsidRDefault="001F7A79" w:rsidP="001F7A79">
            <w:pPr>
              <w:pStyle w:val="ECVLeftHeading"/>
              <w:jc w:val="left"/>
              <w:rPr>
                <w:rFonts w:ascii="Sylfaen" w:hAnsi="Sylfaen"/>
                <w:b/>
                <w:caps w:val="0"/>
                <w:sz w:val="24"/>
                <w:lang w:val="ka-GE"/>
              </w:rPr>
            </w:pPr>
          </w:p>
          <w:p w:rsidR="001F7A79" w:rsidRDefault="001F7A79" w:rsidP="001F7A79">
            <w:pPr>
              <w:pStyle w:val="ECVLeftHeading"/>
              <w:jc w:val="left"/>
              <w:rPr>
                <w:rFonts w:ascii="Sylfaen" w:hAnsi="Sylfaen"/>
                <w:b/>
                <w:caps w:val="0"/>
                <w:sz w:val="24"/>
                <w:lang w:val="ka-GE"/>
              </w:rPr>
            </w:pPr>
          </w:p>
          <w:p w:rsidR="001F7A79" w:rsidRPr="00E0473E" w:rsidRDefault="001F7A79" w:rsidP="001F7A79">
            <w:pPr>
              <w:pStyle w:val="ECVLeftHeading"/>
              <w:jc w:val="left"/>
              <w:rPr>
                <w:rFonts w:ascii="Sylfaen" w:hAnsi="Sylfaen"/>
                <w:b/>
                <w:sz w:val="24"/>
                <w:lang w:val="ka-GE"/>
              </w:rPr>
            </w:pPr>
            <w:r w:rsidRPr="00E0473E">
              <w:rPr>
                <w:rFonts w:ascii="Sylfaen" w:hAnsi="Sylfaen"/>
                <w:b/>
                <w:caps w:val="0"/>
                <w:sz w:val="24"/>
                <w:lang w:val="ka-GE"/>
              </w:rPr>
              <w:t>სამუშაო გამოცდილება</w:t>
            </w:r>
          </w:p>
        </w:tc>
        <w:tc>
          <w:tcPr>
            <w:tcW w:w="7920" w:type="dxa"/>
            <w:shd w:val="clear" w:color="auto" w:fill="auto"/>
            <w:vAlign w:val="bottom"/>
          </w:tcPr>
          <w:p w:rsidR="001F7A79" w:rsidRDefault="001F7A79" w:rsidP="001F7A79">
            <w:pPr>
              <w:pStyle w:val="ParaAttribute2"/>
              <w:rPr>
                <w:rStyle w:val="CharAttribute25"/>
                <w:rFonts w:ascii="Sylfaen" w:hAnsi="Sylfaen"/>
                <w:b/>
                <w:szCs w:val="24"/>
                <w:lang w:val="ka-GE"/>
              </w:rPr>
            </w:pPr>
          </w:p>
          <w:p w:rsidR="001F7A79" w:rsidRDefault="001F7A79" w:rsidP="001F7A79">
            <w:pPr>
              <w:pStyle w:val="ParaAttribute2"/>
              <w:rPr>
                <w:rStyle w:val="CharAttribute25"/>
                <w:rFonts w:ascii="Sylfaen" w:hAnsi="Sylfaen"/>
                <w:b/>
                <w:szCs w:val="24"/>
                <w:lang w:val="ka-GE"/>
              </w:rPr>
            </w:pPr>
          </w:p>
          <w:p w:rsidR="001F7A79" w:rsidRDefault="001F7A79" w:rsidP="001F7A79">
            <w:pPr>
              <w:pStyle w:val="ParaAttribute2"/>
              <w:rPr>
                <w:rStyle w:val="CharAttribute25"/>
                <w:rFonts w:ascii="Sylfaen" w:hAnsi="Sylfaen"/>
                <w:b/>
                <w:i/>
                <w:szCs w:val="24"/>
                <w:lang w:val="ka-GE"/>
              </w:rPr>
            </w:pPr>
          </w:p>
          <w:p w:rsidR="001F7A79" w:rsidRPr="001F7A79" w:rsidRDefault="001F7A79" w:rsidP="001F7A79">
            <w:pPr>
              <w:pStyle w:val="ParaAttribute2"/>
              <w:rPr>
                <w:rFonts w:ascii="Sylfaen" w:eastAsia="LitNusx" w:hAnsi="Sylfaen"/>
                <w:b/>
                <w:i/>
                <w:sz w:val="24"/>
                <w:szCs w:val="24"/>
                <w:lang w:val="ka-GE"/>
              </w:rPr>
            </w:pPr>
            <w:r w:rsidRPr="001F7A79">
              <w:rPr>
                <w:rStyle w:val="CharAttribute25"/>
                <w:rFonts w:ascii="Sylfaen" w:hAnsi="Sylfaen"/>
                <w:b/>
                <w:i/>
                <w:szCs w:val="24"/>
                <w:lang w:val="ka-GE"/>
              </w:rPr>
              <w:t>15.10.2012-დღემდე</w:t>
            </w:r>
          </w:p>
          <w:p w:rsidR="001F7A79" w:rsidRPr="00E0473E" w:rsidRDefault="001F7A79" w:rsidP="001F7A79">
            <w:pPr>
              <w:pStyle w:val="ParaAttribute2"/>
              <w:rPr>
                <w:rFonts w:ascii="Sylfaen" w:eastAsia="LitNusx" w:hAnsi="Sylfaen"/>
                <w:i/>
                <w:sz w:val="24"/>
                <w:szCs w:val="24"/>
                <w:lang w:val="ka-GE"/>
              </w:rPr>
            </w:pPr>
          </w:p>
          <w:p w:rsidR="001F7A79" w:rsidRPr="00E0473E" w:rsidRDefault="001F7A79" w:rsidP="001F7A79">
            <w:pPr>
              <w:pStyle w:val="ParaAttribute2"/>
              <w:rPr>
                <w:rFonts w:ascii="Sylfaen" w:eastAsia="LitNusx" w:hAnsi="Sylfaen"/>
                <w:sz w:val="24"/>
                <w:szCs w:val="24"/>
                <w:lang w:val="ka-GE"/>
              </w:rPr>
            </w:pPr>
            <w:r w:rsidRPr="00E0473E">
              <w:rPr>
                <w:rFonts w:ascii="Sylfaen" w:hAnsi="Sylfaen"/>
                <w:sz w:val="24"/>
                <w:szCs w:val="24"/>
                <w:lang w:val="ka-GE"/>
              </w:rPr>
              <w:t>ქუთაისის აკაკი წერეთლის სახელმწიფო უნივერსიტეტი</w:t>
            </w:r>
            <w:r w:rsidRPr="00E0473E">
              <w:rPr>
                <w:rStyle w:val="CharAttribute84"/>
                <w:rFonts w:ascii="Sylfaen" w:hAnsi="Sylfaen"/>
                <w:b w:val="0"/>
                <w:szCs w:val="24"/>
                <w:lang w:val="ka-GE"/>
              </w:rPr>
              <w:t xml:space="preserve">. </w:t>
            </w:r>
            <w:r>
              <w:rPr>
                <w:rStyle w:val="CharAttribute84"/>
                <w:rFonts w:ascii="Sylfaen" w:hAnsi="Sylfaen"/>
                <w:b w:val="0"/>
                <w:szCs w:val="24"/>
                <w:lang w:val="ka-GE"/>
              </w:rPr>
              <w:t xml:space="preserve"> </w:t>
            </w:r>
            <w:r w:rsidRPr="00E0473E">
              <w:rPr>
                <w:rStyle w:val="CharAttribute84"/>
                <w:rFonts w:ascii="Sylfaen" w:hAnsi="Sylfaen"/>
                <w:b w:val="0"/>
                <w:szCs w:val="24"/>
                <w:lang w:val="ka-GE"/>
              </w:rPr>
              <w:t>მედიცინის ფაკულტეტი</w:t>
            </w:r>
            <w:r>
              <w:rPr>
                <w:rStyle w:val="CharAttribute84"/>
                <w:rFonts w:ascii="Sylfaen" w:hAnsi="Sylfaen"/>
                <w:b w:val="0"/>
                <w:szCs w:val="24"/>
                <w:lang w:val="ka-GE"/>
              </w:rPr>
              <w:t xml:space="preserve"> </w:t>
            </w:r>
          </w:p>
          <w:p w:rsidR="001F7A79" w:rsidRPr="00E0473E" w:rsidRDefault="001F7A79" w:rsidP="001F7A79">
            <w:pPr>
              <w:pStyle w:val="ParaAttribute2"/>
              <w:rPr>
                <w:rFonts w:ascii="Sylfaen" w:eastAsia="LitNusx" w:hAnsi="Sylfaen"/>
                <w:sz w:val="24"/>
                <w:szCs w:val="24"/>
                <w:lang w:val="ka-GE"/>
              </w:rPr>
            </w:pPr>
          </w:p>
          <w:p w:rsidR="001F7A79" w:rsidRPr="006B085A" w:rsidRDefault="001F7A79" w:rsidP="001F7A79">
            <w:pPr>
              <w:pStyle w:val="ParaAttribute2"/>
              <w:rPr>
                <w:rStyle w:val="CharAttribute83"/>
                <w:rFonts w:ascii="Sylfaen" w:hAnsi="Sylfaen"/>
                <w:i w:val="0"/>
                <w:szCs w:val="24"/>
                <w:lang w:val="ka-GE"/>
              </w:rPr>
            </w:pPr>
            <w:r w:rsidRPr="006B085A">
              <w:rPr>
                <w:rStyle w:val="CharAttribute83"/>
                <w:rFonts w:ascii="Sylfaen" w:hAnsi="Sylfaen"/>
                <w:b w:val="0"/>
                <w:i w:val="0"/>
                <w:szCs w:val="24"/>
                <w:lang w:val="ka-GE"/>
              </w:rPr>
              <w:t>ინგლისურენოვანი სწავლების მოწვეული პედაგოგი</w:t>
            </w:r>
            <w:r w:rsidRPr="006B085A">
              <w:rPr>
                <w:rStyle w:val="CharAttribute83"/>
                <w:rFonts w:ascii="Sylfaen" w:hAnsi="Sylfaen"/>
                <w:i w:val="0"/>
                <w:szCs w:val="24"/>
                <w:lang w:val="ka-GE"/>
              </w:rPr>
              <w:t xml:space="preserve"> ენდოკრინოლოგიაში.</w:t>
            </w:r>
          </w:p>
          <w:p w:rsidR="001F7A79" w:rsidRPr="006B085A" w:rsidRDefault="001F7A79" w:rsidP="001F7A79">
            <w:pPr>
              <w:pStyle w:val="ParaAttribute2"/>
              <w:rPr>
                <w:rFonts w:ascii="Sylfaen" w:eastAsia="LitNusx" w:hAnsi="Sylfaen"/>
                <w:sz w:val="24"/>
                <w:szCs w:val="24"/>
                <w:lang w:val="ka-GE"/>
              </w:rPr>
            </w:pPr>
          </w:p>
          <w:p w:rsidR="001F7A79" w:rsidRPr="006B085A" w:rsidRDefault="001F7A79" w:rsidP="001F7A79">
            <w:pPr>
              <w:pStyle w:val="ParaAttribute2"/>
              <w:rPr>
                <w:rStyle w:val="CharAttribute25"/>
                <w:rFonts w:ascii="Sylfaen" w:hAnsi="Sylfaen"/>
                <w:szCs w:val="24"/>
                <w:lang w:val="en-US"/>
              </w:rPr>
            </w:pPr>
            <w:r w:rsidRPr="006B085A">
              <w:rPr>
                <w:rStyle w:val="CharAttribute83"/>
                <w:rFonts w:ascii="Sylfaen" w:hAnsi="Sylfaen"/>
                <w:b w:val="0"/>
                <w:i w:val="0"/>
                <w:szCs w:val="24"/>
                <w:lang w:val="ka-GE"/>
              </w:rPr>
              <w:t>ინგლისურენოვანი სწავლების მოწვეული პედაგოგი</w:t>
            </w:r>
            <w:r>
              <w:rPr>
                <w:rStyle w:val="CharAttribute83"/>
                <w:rFonts w:ascii="Sylfaen" w:hAnsi="Sylfaen"/>
                <w:b w:val="0"/>
                <w:i w:val="0"/>
                <w:szCs w:val="24"/>
                <w:lang w:val="ka-GE"/>
              </w:rPr>
              <w:t>-</w:t>
            </w:r>
            <w:r>
              <w:rPr>
                <w:rStyle w:val="CharAttribute83"/>
                <w:rFonts w:ascii="Sylfaen" w:hAnsi="Sylfaen"/>
                <w:i w:val="0"/>
                <w:szCs w:val="24"/>
                <w:lang w:val="ka-GE"/>
              </w:rPr>
              <w:t>ჰისტოლოგიაშ</w:t>
            </w:r>
            <w:r w:rsidRPr="006B085A">
              <w:rPr>
                <w:rStyle w:val="CharAttribute83"/>
                <w:rFonts w:ascii="Sylfaen" w:hAnsi="Sylfaen"/>
                <w:i w:val="0"/>
                <w:szCs w:val="24"/>
                <w:lang w:val="ka-GE"/>
              </w:rPr>
              <w:t>ი</w:t>
            </w:r>
          </w:p>
          <w:p w:rsidR="001F7A79" w:rsidRPr="00E0473E" w:rsidRDefault="001F7A79" w:rsidP="001F7A79">
            <w:pPr>
              <w:pStyle w:val="ParaAttribute2"/>
              <w:rPr>
                <w:rStyle w:val="CharAttribute25"/>
                <w:rFonts w:ascii="Sylfaen" w:hAnsi="Sylfaen"/>
                <w:szCs w:val="24"/>
                <w:lang w:val="en-US"/>
              </w:rPr>
            </w:pPr>
            <w:r w:rsidRPr="00E0473E">
              <w:rPr>
                <w:rStyle w:val="CharAttribute25"/>
                <w:rFonts w:ascii="Sylfaen" w:hAnsi="Sylfaen"/>
                <w:szCs w:val="24"/>
                <w:lang w:val="ka-GE"/>
              </w:rPr>
              <w:t xml:space="preserve">   </w:t>
            </w:r>
          </w:p>
          <w:p w:rsidR="001F7A79" w:rsidRPr="001F7A79" w:rsidRDefault="001F7A79" w:rsidP="001F7A79">
            <w:pPr>
              <w:pStyle w:val="ParaAttribute2"/>
              <w:rPr>
                <w:rStyle w:val="CharAttribute25"/>
                <w:rFonts w:ascii="Sylfaen" w:hAnsi="Sylfaen"/>
                <w:b/>
                <w:i/>
                <w:szCs w:val="24"/>
                <w:lang w:val="ka-GE"/>
              </w:rPr>
            </w:pPr>
            <w:r w:rsidRPr="001F7A79">
              <w:rPr>
                <w:rStyle w:val="CharAttribute25"/>
                <w:rFonts w:ascii="Sylfaen" w:hAnsi="Sylfaen"/>
                <w:b/>
                <w:i/>
                <w:szCs w:val="24"/>
                <w:lang w:val="ka-GE"/>
              </w:rPr>
              <w:t>01.05.2012-დღემდე</w:t>
            </w:r>
          </w:p>
          <w:p w:rsidR="001F7A79" w:rsidRPr="00E0473E" w:rsidRDefault="001F7A79" w:rsidP="001F7A79">
            <w:pPr>
              <w:pStyle w:val="ParaAttribute12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,,</w:t>
            </w:r>
            <w:r w:rsidRPr="00E0473E">
              <w:rPr>
                <w:rFonts w:ascii="Sylfaen" w:hAnsi="Sylfaen"/>
                <w:sz w:val="24"/>
                <w:szCs w:val="24"/>
                <w:lang w:val="ka-GE"/>
              </w:rPr>
              <w:t xml:space="preserve">სს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საქართველოს ჰოსპიტლები’’ –</w:t>
            </w:r>
            <w:r w:rsidRPr="00E0473E">
              <w:rPr>
                <w:rFonts w:ascii="Sylfaen" w:hAnsi="Sylfaen"/>
                <w:sz w:val="24"/>
                <w:szCs w:val="24"/>
                <w:lang w:val="ka-GE"/>
              </w:rPr>
              <w:t xml:space="preserve"> ქუთაისის რეფერალური ჰოსპიტალი</w:t>
            </w:r>
          </w:p>
          <w:p w:rsidR="001F7A79" w:rsidRDefault="001F7A79" w:rsidP="001F7A79">
            <w:pPr>
              <w:pStyle w:val="ParaAttribute12"/>
              <w:rPr>
                <w:rStyle w:val="CharAttribute83"/>
                <w:rFonts w:ascii="Sylfaen" w:hAnsi="Sylfaen"/>
                <w:szCs w:val="24"/>
                <w:lang w:val="ka-GE"/>
              </w:rPr>
            </w:pPr>
          </w:p>
          <w:p w:rsidR="001F7A79" w:rsidRPr="006B085A" w:rsidRDefault="001F7A79" w:rsidP="001F7A79">
            <w:pPr>
              <w:pStyle w:val="ParaAttribute12"/>
              <w:rPr>
                <w:rFonts w:ascii="Sylfaen" w:eastAsia="LitNusx" w:hAnsi="Sylfaen"/>
                <w:i/>
                <w:sz w:val="24"/>
                <w:szCs w:val="24"/>
                <w:lang w:val="ka-GE"/>
              </w:rPr>
            </w:pPr>
            <w:r w:rsidRPr="006B085A">
              <w:rPr>
                <w:rStyle w:val="CharAttribute83"/>
                <w:rFonts w:ascii="Sylfaen" w:hAnsi="Sylfaen"/>
                <w:i w:val="0"/>
                <w:szCs w:val="24"/>
                <w:lang w:val="ka-GE"/>
              </w:rPr>
              <w:t>ექიმი ენდოკრინოლოგი</w:t>
            </w:r>
            <w:r>
              <w:rPr>
                <w:rStyle w:val="CharAttribute83"/>
                <w:rFonts w:ascii="Sylfaen" w:hAnsi="Sylfaen"/>
                <w:i w:val="0"/>
                <w:szCs w:val="24"/>
                <w:lang w:val="en-US"/>
              </w:rPr>
              <w:t xml:space="preserve"> (</w:t>
            </w:r>
            <w:r>
              <w:rPr>
                <w:rStyle w:val="CharAttribute83"/>
                <w:rFonts w:ascii="Sylfaen" w:hAnsi="Sylfaen"/>
                <w:i w:val="0"/>
                <w:szCs w:val="24"/>
                <w:lang w:val="ka-GE"/>
              </w:rPr>
              <w:t>მიმართულების ხელმძღვანელი</w:t>
            </w:r>
            <w:r>
              <w:rPr>
                <w:rStyle w:val="CharAttribute83"/>
                <w:rFonts w:ascii="Sylfaen" w:hAnsi="Sylfaen"/>
                <w:i w:val="0"/>
                <w:szCs w:val="24"/>
                <w:lang w:val="en-US"/>
              </w:rPr>
              <w:t>)</w:t>
            </w:r>
            <w:r w:rsidRPr="006B085A">
              <w:rPr>
                <w:rStyle w:val="CharAttribute83"/>
                <w:rFonts w:ascii="Sylfaen" w:hAnsi="Sylfaen"/>
                <w:i w:val="0"/>
                <w:szCs w:val="24"/>
                <w:lang w:val="ka-GE"/>
              </w:rPr>
              <w:t>, ნუტრიციოლოგი</w:t>
            </w:r>
          </w:p>
          <w:p w:rsidR="001F7A79" w:rsidRPr="00E0473E" w:rsidRDefault="001F7A79" w:rsidP="001F7A79">
            <w:pPr>
              <w:pStyle w:val="ParaAttribute2"/>
              <w:rPr>
                <w:rFonts w:ascii="Sylfaen" w:eastAsia="LitNusx" w:hAnsi="Sylfaen"/>
                <w:sz w:val="24"/>
                <w:szCs w:val="24"/>
                <w:lang w:val="ka-GE"/>
              </w:rPr>
            </w:pPr>
          </w:p>
          <w:p w:rsidR="001F7A79" w:rsidRPr="001F7A79" w:rsidRDefault="001F7A79" w:rsidP="001F7A79">
            <w:pPr>
              <w:pStyle w:val="ParaAttribute2"/>
              <w:rPr>
                <w:rFonts w:ascii="Sylfaen" w:eastAsia="LitNusx" w:hAnsi="Sylfaen"/>
                <w:i/>
                <w:sz w:val="24"/>
                <w:szCs w:val="24"/>
                <w:lang w:val="ka-GE"/>
              </w:rPr>
            </w:pPr>
          </w:p>
          <w:p w:rsidR="001F7A79" w:rsidRPr="001F7A79" w:rsidRDefault="001F7A79" w:rsidP="001F7A79">
            <w:pPr>
              <w:pStyle w:val="ParaAttribute2"/>
              <w:rPr>
                <w:rFonts w:ascii="Sylfaen" w:eastAsia="LitNusx" w:hAnsi="Sylfaen"/>
                <w:b/>
                <w:i/>
                <w:sz w:val="24"/>
                <w:szCs w:val="24"/>
                <w:lang w:val="ka-GE"/>
              </w:rPr>
            </w:pPr>
            <w:r w:rsidRPr="001F7A79">
              <w:rPr>
                <w:rStyle w:val="CharAttribute25"/>
                <w:rFonts w:ascii="Sylfaen" w:hAnsi="Sylfaen"/>
                <w:b/>
                <w:i/>
                <w:szCs w:val="24"/>
                <w:lang w:val="ka-GE"/>
              </w:rPr>
              <w:t xml:space="preserve">04.01.2012 - 01.12.2012                     </w:t>
            </w:r>
          </w:p>
          <w:p w:rsidR="001F7A79" w:rsidRPr="00E0473E" w:rsidRDefault="001F7A79" w:rsidP="001F7A79">
            <w:pPr>
              <w:pStyle w:val="ParaAttribute2"/>
              <w:rPr>
                <w:rFonts w:ascii="Sylfaen" w:eastAsia="LitNusx" w:hAnsi="Sylfaen"/>
                <w:b/>
                <w:sz w:val="24"/>
                <w:szCs w:val="24"/>
                <w:lang w:val="ka-GE"/>
              </w:rPr>
            </w:pPr>
          </w:p>
          <w:p w:rsidR="001F7A79" w:rsidRPr="00E0473E" w:rsidRDefault="001F7A79" w:rsidP="001F7A79">
            <w:pPr>
              <w:pStyle w:val="ParaAttribute2"/>
              <w:rPr>
                <w:rStyle w:val="CharAttribute84"/>
                <w:rFonts w:ascii="Sylfaen" w:hAnsi="Sylfaen"/>
                <w:szCs w:val="24"/>
                <w:lang w:val="en-US"/>
              </w:rPr>
            </w:pPr>
          </w:p>
          <w:p w:rsidR="001F7A79" w:rsidRDefault="001F7A79" w:rsidP="001F7A79">
            <w:pPr>
              <w:pStyle w:val="ParaAttribute2"/>
              <w:rPr>
                <w:rStyle w:val="CharAttribute84"/>
                <w:rFonts w:ascii="Sylfaen" w:hAnsi="Sylfaen"/>
                <w:szCs w:val="24"/>
                <w:lang w:val="ka-GE"/>
              </w:rPr>
            </w:pPr>
            <w:r w:rsidRPr="00E0473E">
              <w:rPr>
                <w:rStyle w:val="CharAttribute84"/>
                <w:rFonts w:ascii="Sylfaen" w:hAnsi="Sylfaen"/>
                <w:szCs w:val="24"/>
                <w:lang w:val="ka-GE"/>
              </w:rPr>
              <w:t xml:space="preserve"> </w:t>
            </w:r>
            <w:r>
              <w:rPr>
                <w:rStyle w:val="CharAttribute84"/>
                <w:rFonts w:ascii="Sylfaen" w:hAnsi="Sylfaen"/>
                <w:szCs w:val="24"/>
                <w:lang w:val="ka-GE"/>
              </w:rPr>
              <w:t>,, სს წმ. ნიკოლოზის სახელობის ქირურგიული ცენტრი</w:t>
            </w:r>
          </w:p>
          <w:p w:rsidR="001F7A79" w:rsidRPr="00E0473E" w:rsidRDefault="001F7A79" w:rsidP="001F7A79">
            <w:pPr>
              <w:pStyle w:val="ParaAttribute2"/>
              <w:rPr>
                <w:rFonts w:ascii="Sylfaen" w:eastAsia="LitNusx" w:hAnsi="Sylfaen"/>
                <w:sz w:val="24"/>
                <w:szCs w:val="24"/>
                <w:lang w:val="ka-GE"/>
              </w:rPr>
            </w:pPr>
          </w:p>
          <w:p w:rsidR="001F7A79" w:rsidRPr="001F7A79" w:rsidRDefault="001F7A79" w:rsidP="001F7A79">
            <w:pPr>
              <w:pStyle w:val="ParaAttribute13"/>
              <w:rPr>
                <w:rFonts w:ascii="Sylfaen" w:eastAsia="LitNusx" w:hAnsi="Sylfaen"/>
                <w:i/>
                <w:sz w:val="24"/>
                <w:szCs w:val="24"/>
                <w:lang w:val="ka-GE"/>
              </w:rPr>
            </w:pPr>
            <w:r w:rsidRPr="001F7A79">
              <w:rPr>
                <w:rStyle w:val="CharAttribute83"/>
                <w:rFonts w:ascii="Sylfaen" w:hAnsi="Sylfaen"/>
                <w:i w:val="0"/>
                <w:szCs w:val="24"/>
                <w:lang w:val="ka-GE"/>
              </w:rPr>
              <w:t>ექიმი ენდოკრინოლოგი</w:t>
            </w:r>
            <w:r w:rsidRPr="001F7A79">
              <w:rPr>
                <w:rStyle w:val="CharAttribute25"/>
                <w:rFonts w:ascii="Sylfaen" w:hAnsi="Sylfaen"/>
                <w:i/>
                <w:szCs w:val="24"/>
                <w:lang w:val="ka-GE"/>
              </w:rPr>
              <w:tab/>
            </w:r>
          </w:p>
          <w:p w:rsidR="001F7A79" w:rsidRPr="00E0473E" w:rsidRDefault="001F7A79" w:rsidP="001F7A79">
            <w:pPr>
              <w:pStyle w:val="ParaAttribute14"/>
              <w:rPr>
                <w:rFonts w:ascii="Sylfaen" w:eastAsia="LitNusx" w:hAnsi="Sylfaen"/>
                <w:sz w:val="24"/>
                <w:szCs w:val="24"/>
                <w:lang w:val="ka-GE"/>
              </w:rPr>
            </w:pPr>
          </w:p>
          <w:p w:rsidR="001F7A79" w:rsidRPr="00E0473E" w:rsidRDefault="001F7A79" w:rsidP="001F7A79">
            <w:pPr>
              <w:pStyle w:val="ParaAttribute15"/>
              <w:rPr>
                <w:rFonts w:ascii="Sylfaen" w:eastAsia="LitNusx" w:hAnsi="Sylfaen"/>
                <w:sz w:val="24"/>
                <w:szCs w:val="24"/>
                <w:lang w:val="ka-GE"/>
              </w:rPr>
            </w:pPr>
          </w:p>
          <w:p w:rsidR="001F7A79" w:rsidRPr="00E0473E" w:rsidRDefault="001F7A79" w:rsidP="001F7A79">
            <w:pPr>
              <w:pStyle w:val="ParaAttribute15"/>
              <w:rPr>
                <w:rFonts w:ascii="Sylfaen" w:eastAsia="LitNusx" w:hAnsi="Sylfaen"/>
                <w:b/>
                <w:sz w:val="24"/>
                <w:szCs w:val="24"/>
                <w:lang w:val="ka-GE"/>
              </w:rPr>
            </w:pPr>
            <w:r w:rsidRPr="00E0473E">
              <w:rPr>
                <w:rStyle w:val="CharAttribute25"/>
                <w:rFonts w:ascii="Sylfaen" w:hAnsi="Sylfaen"/>
                <w:b/>
                <w:szCs w:val="24"/>
                <w:lang w:val="ka-GE"/>
              </w:rPr>
              <w:t>15.09.2011 –1.05.2012</w:t>
            </w:r>
          </w:p>
          <w:p w:rsidR="001F7A79" w:rsidRPr="00E0473E" w:rsidRDefault="001F7A79" w:rsidP="001F7A79">
            <w:pPr>
              <w:pStyle w:val="ParaAttribute16"/>
              <w:rPr>
                <w:rFonts w:ascii="Sylfaen" w:eastAsia="LitNusx" w:hAnsi="Sylfaen"/>
                <w:b/>
                <w:sz w:val="24"/>
                <w:szCs w:val="24"/>
                <w:lang w:val="en-US"/>
              </w:rPr>
            </w:pPr>
            <w:r>
              <w:rPr>
                <w:rStyle w:val="CharAttribute84"/>
                <w:rFonts w:ascii="Sylfaen" w:hAnsi="Sylfaen"/>
                <w:b w:val="0"/>
                <w:szCs w:val="24"/>
                <w:lang w:val="ka-GE"/>
              </w:rPr>
              <w:t>ჯანმრთელობის ცენტრი ,,ჰერა’’</w:t>
            </w:r>
          </w:p>
          <w:p w:rsidR="001F7A79" w:rsidRDefault="001F7A79" w:rsidP="001F7A79">
            <w:pPr>
              <w:pStyle w:val="ECVBlueBox"/>
              <w:jc w:val="left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Style w:val="CharAttribute83"/>
                <w:rFonts w:ascii="Sylfaen" w:hAnsi="Sylfaen"/>
                <w:szCs w:val="24"/>
                <w:lang w:val="ka-GE"/>
              </w:rPr>
              <w:t>ექიმი ენდოკრინოლოგი</w:t>
            </w:r>
            <w:r w:rsidRPr="00E0473E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</w:p>
          <w:p w:rsidR="001F7A79" w:rsidRDefault="001F7A79" w:rsidP="001F7A79">
            <w:pPr>
              <w:pStyle w:val="ECVBlueBox"/>
              <w:jc w:val="left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1F7A79" w:rsidRPr="001F7A79" w:rsidRDefault="001F7A79" w:rsidP="001F7A79">
            <w:pPr>
              <w:pStyle w:val="ECVBlueBox"/>
              <w:ind w:left="-1890" w:firstLine="1980"/>
              <w:jc w:val="left"/>
              <w:rPr>
                <w:rFonts w:ascii="Sylfaen" w:hAnsi="Sylfaen"/>
                <w:b/>
                <w:i/>
                <w:color w:val="2E74B5" w:themeColor="accent1" w:themeShade="BF"/>
                <w:sz w:val="24"/>
                <w:szCs w:val="24"/>
                <w:lang w:val="ka-GE"/>
              </w:rPr>
            </w:pPr>
            <w:r w:rsidRPr="001F7A79">
              <w:rPr>
                <w:rFonts w:ascii="Sylfaen" w:hAnsi="Sylfaen"/>
                <w:b/>
                <w:i/>
                <w:color w:val="2E74B5" w:themeColor="accent1" w:themeShade="BF"/>
                <w:sz w:val="24"/>
                <w:szCs w:val="24"/>
                <w:lang w:val="ka-GE"/>
              </w:rPr>
              <w:t>სამეცნიერო ნაშრომები/პუბლიკაციები</w:t>
            </w:r>
          </w:p>
          <w:p w:rsidR="001F7A79" w:rsidRDefault="001F7A79" w:rsidP="001F7A79">
            <w:pPr>
              <w:pStyle w:val="ECVBlueBox"/>
              <w:ind w:left="-2210"/>
              <w:jc w:val="left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სას</w:t>
            </w:r>
          </w:p>
          <w:p w:rsidR="001F7A79" w:rsidRDefault="001F7A79" w:rsidP="001F7A79">
            <w:pPr>
              <w:pStyle w:val="ECVBlueBox"/>
              <w:numPr>
                <w:ilvl w:val="0"/>
                <w:numId w:val="5"/>
              </w:numPr>
              <w:jc w:val="left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თირკმელზედა ჯირკვლის ქერქის იშვიათი ჰორმონულად აქტიური ონკოციტომა. ორწლიანი დაკვირვების შედეგები. </w:t>
            </w:r>
            <w:r w:rsidRPr="000F4E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Endocrine Abstracts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2024. აბსტრაქტის N3729</w:t>
            </w:r>
          </w:p>
          <w:p w:rsidR="001F7A79" w:rsidRPr="00F63050" w:rsidRDefault="001F7A79" w:rsidP="001F7A79">
            <w:pPr>
              <w:pStyle w:val="ECVBlueBox"/>
              <w:numPr>
                <w:ilvl w:val="0"/>
                <w:numId w:val="5"/>
              </w:numPr>
              <w:jc w:val="left"/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  <w:lang w:val="ka-GE" w:eastAsia="en-US" w:bidi="ar-SA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მეტაბოლური ქირურგიის როლი მსუქან პაციენტებში ტიპი 2 შაქრიანი დიაბეტით. </w:t>
            </w:r>
            <w:r w:rsidRPr="00F63050">
              <w:rPr>
                <w:lang w:val="ka-GE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IDF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ვირტუალური კონგრესი. აბსტრაქტი N:</w:t>
            </w:r>
            <w:r w:rsidRPr="00F63050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  <w:lang w:val="ka-GE" w:eastAsia="en-US" w:bidi="ar-SA"/>
              </w:rPr>
              <w:t xml:space="preserve"> </w:t>
            </w:r>
            <w:r w:rsidRPr="008D3673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  <w:lang w:val="ka-GE" w:eastAsia="en-US" w:bidi="ar-SA"/>
              </w:rPr>
              <w:t>IDF23-0192</w:t>
            </w:r>
          </w:p>
          <w:p w:rsidR="001F7A79" w:rsidRPr="00F63050" w:rsidRDefault="001F7A79" w:rsidP="001F7A79">
            <w:pPr>
              <w:pStyle w:val="ListParagraph"/>
              <w:widowControl/>
              <w:numPr>
                <w:ilvl w:val="0"/>
                <w:numId w:val="5"/>
              </w:numPr>
              <w:suppressAutoHyphens w:val="0"/>
              <w:spacing w:after="200" w:line="276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pacing w:val="0"/>
                <w:kern w:val="0"/>
                <w:sz w:val="24"/>
                <w:lang w:val="en-US" w:eastAsia="en-US" w:bidi="ar-SA"/>
              </w:rPr>
            </w:pPr>
            <w:r w:rsidRPr="00F63050">
              <w:rPr>
                <w:rFonts w:ascii="Sylfaen" w:hAnsi="Sylfaen" w:cs="Sylfaen"/>
                <w:color w:val="auto"/>
                <w:sz w:val="22"/>
                <w:szCs w:val="22"/>
                <w:lang w:val="ka-GE"/>
              </w:rPr>
              <w:t>იშვიათი</w:t>
            </w:r>
            <w:r w:rsidRPr="00F63050">
              <w:rPr>
                <w:rFonts w:ascii="Sylfaen" w:hAnsi="Sylfaen"/>
                <w:color w:val="auto"/>
                <w:sz w:val="22"/>
                <w:szCs w:val="22"/>
                <w:lang w:val="ka-GE"/>
              </w:rPr>
              <w:t xml:space="preserve"> ადრენოკორტიკალური ონკოციტომა კუშინგის სინდრომით და ღვიძლის ჰემანგიომით’’. ევროპის ენდოკრინოლოგთა ასოციაციის </w:t>
            </w:r>
            <w:r w:rsidRPr="00F63050">
              <w:rPr>
                <w:rFonts w:ascii="Sylfaen" w:hAnsi="Sylfaen"/>
                <w:color w:val="auto"/>
                <w:sz w:val="22"/>
                <w:szCs w:val="22"/>
                <w:lang w:val="en-US"/>
              </w:rPr>
              <w:t>(ESE)</w:t>
            </w:r>
            <w:r w:rsidRPr="00F63050">
              <w:rPr>
                <w:rFonts w:ascii="Sylfaen" w:hAnsi="Sylfaen"/>
                <w:color w:val="auto"/>
                <w:sz w:val="22"/>
                <w:szCs w:val="22"/>
                <w:lang w:val="ka-GE"/>
              </w:rPr>
              <w:t xml:space="preserve">სამეცნიერო ჟუნალი: </w:t>
            </w:r>
            <w:r w:rsidRPr="000F4E0F">
              <w:rPr>
                <w:rFonts w:ascii="Times New Roman" w:hAnsi="Times New Roman"/>
                <w:sz w:val="24"/>
                <w:lang w:val="en-US"/>
              </w:rPr>
              <w:t>Endocrine Abstracts</w:t>
            </w:r>
            <w:r w:rsidRPr="00F63050">
              <w:rPr>
                <w:rFonts w:ascii="Sylfaen" w:hAnsi="Sylfaen"/>
                <w:color w:val="auto"/>
                <w:sz w:val="22"/>
                <w:szCs w:val="22"/>
                <w:lang w:val="ka-GE"/>
              </w:rPr>
              <w:t>, 2022წ.</w:t>
            </w:r>
            <w:r w:rsidRPr="00F63050">
              <w:rPr>
                <w:rFonts w:ascii="Times New Roman" w:eastAsia="Calibri" w:hAnsi="Times New Roman" w:cs="Times New Roman"/>
                <w:color w:val="auto"/>
                <w:spacing w:val="0"/>
                <w:kern w:val="0"/>
                <w:sz w:val="24"/>
                <w:lang w:val="en-US" w:eastAsia="en-US" w:bidi="ar-SA"/>
              </w:rPr>
              <w:t xml:space="preserve"> DOI: 10.1530/endoabs.</w:t>
            </w:r>
            <w:proofErr w:type="gramStart"/>
            <w:r w:rsidRPr="00F63050">
              <w:rPr>
                <w:rFonts w:ascii="Times New Roman" w:eastAsia="Calibri" w:hAnsi="Times New Roman" w:cs="Times New Roman"/>
                <w:color w:val="auto"/>
                <w:spacing w:val="0"/>
                <w:kern w:val="0"/>
                <w:sz w:val="24"/>
                <w:lang w:val="en-US" w:eastAsia="en-US" w:bidi="ar-SA"/>
              </w:rPr>
              <w:t>81.EP</w:t>
            </w:r>
            <w:proofErr w:type="gramEnd"/>
            <w:r w:rsidRPr="00F63050">
              <w:rPr>
                <w:rFonts w:ascii="Times New Roman" w:eastAsia="Calibri" w:hAnsi="Times New Roman" w:cs="Times New Roman"/>
                <w:color w:val="auto"/>
                <w:spacing w:val="0"/>
                <w:kern w:val="0"/>
                <w:sz w:val="24"/>
                <w:lang w:val="en-US" w:eastAsia="en-US" w:bidi="ar-SA"/>
              </w:rPr>
              <w:t>128</w:t>
            </w:r>
          </w:p>
          <w:p w:rsidR="001F7A79" w:rsidRPr="00F63050" w:rsidRDefault="001F7A79" w:rsidP="001F7A79">
            <w:pPr>
              <w:pStyle w:val="ListParagraph"/>
              <w:widowControl/>
              <w:numPr>
                <w:ilvl w:val="0"/>
                <w:numId w:val="5"/>
              </w:numPr>
              <w:suppressAutoHyphens w:val="0"/>
              <w:spacing w:after="200" w:line="276" w:lineRule="auto"/>
              <w:ind w:right="-1"/>
              <w:jc w:val="both"/>
              <w:rPr>
                <w:rFonts w:ascii="Times New Roman" w:eastAsia="Calibri" w:hAnsi="Times New Roman" w:cs="Times New Roman"/>
                <w:bCs/>
                <w:color w:val="auto"/>
                <w:spacing w:val="0"/>
                <w:kern w:val="0"/>
                <w:sz w:val="24"/>
                <w:lang w:val="sv-SE" w:eastAsia="en-US" w:bidi="ar-SA"/>
              </w:rPr>
            </w:pPr>
            <w:r w:rsidRPr="00F63050">
              <w:rPr>
                <w:rFonts w:ascii="Sylfaen" w:hAnsi="Sylfaen" w:cs="Sylfaen"/>
                <w:sz w:val="24"/>
                <w:lang w:val="ka-GE"/>
              </w:rPr>
              <w:t>ცხოვრების</w:t>
            </w:r>
            <w:r w:rsidRPr="00F63050">
              <w:rPr>
                <w:rFonts w:ascii="Sylfaen" w:hAnsi="Sylfaen"/>
                <w:sz w:val="24"/>
                <w:lang w:val="ka-GE"/>
              </w:rPr>
              <w:t xml:space="preserve"> ხარისხის გაუმჯობესება ჰიპერთერმიით ონკოლოგიურ პაციენტებში შედარებითი ჰიპოგლიკემიით. </w:t>
            </w:r>
            <w:r w:rsidRPr="00F63050">
              <w:rPr>
                <w:rFonts w:ascii="Times New Roman" w:eastAsia="Calibri" w:hAnsi="Times New Roman" w:cs="Times New Roman"/>
                <w:bCs/>
                <w:color w:val="auto"/>
                <w:spacing w:val="0"/>
                <w:kern w:val="0"/>
                <w:sz w:val="24"/>
                <w:lang w:val="sv-SE" w:eastAsia="en-US" w:bidi="ar-SA"/>
              </w:rPr>
              <w:t>2019 .Cancer Therapy and Radiation oncology</w:t>
            </w:r>
          </w:p>
          <w:p w:rsidR="001F7A79" w:rsidRDefault="001F7A79" w:rsidP="001F7A79">
            <w:pPr>
              <w:pStyle w:val="ECVBlueBox"/>
              <w:ind w:left="720"/>
              <w:jc w:val="left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1F7A79" w:rsidRPr="00E0473E" w:rsidRDefault="001F7A79" w:rsidP="001F7A79">
            <w:pPr>
              <w:pStyle w:val="ECVBlueBox"/>
              <w:jc w:val="left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</w:p>
        </w:tc>
      </w:tr>
    </w:tbl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D3673" w:rsidRPr="006B085A" w:rsidTr="009D7093">
        <w:tc>
          <w:tcPr>
            <w:tcW w:w="2835" w:type="dxa"/>
            <w:vMerge w:val="restart"/>
            <w:shd w:val="clear" w:color="auto" w:fill="auto"/>
          </w:tcPr>
          <w:p w:rsidR="008D3673" w:rsidRDefault="008D3673" w:rsidP="009D7093">
            <w:pPr>
              <w:pStyle w:val="ECVDate"/>
              <w:jc w:val="left"/>
              <w:rPr>
                <w:rFonts w:ascii="Sylfaen" w:hAnsi="Sylfaen"/>
                <w:sz w:val="24"/>
                <w:lang w:val="ka-GE"/>
              </w:rPr>
            </w:pPr>
          </w:p>
          <w:p w:rsidR="001F7A79" w:rsidRDefault="001F7A79" w:rsidP="009D7093">
            <w:pPr>
              <w:pStyle w:val="ECVDate"/>
              <w:jc w:val="left"/>
              <w:rPr>
                <w:rFonts w:ascii="Sylfaen" w:hAnsi="Sylfaen"/>
                <w:sz w:val="24"/>
                <w:lang w:val="ka-GE"/>
              </w:rPr>
            </w:pPr>
          </w:p>
          <w:p w:rsidR="001F7A79" w:rsidRDefault="001F7A79" w:rsidP="009D7093">
            <w:pPr>
              <w:pStyle w:val="ECVDate"/>
              <w:jc w:val="left"/>
              <w:rPr>
                <w:rFonts w:ascii="Sylfaen" w:hAnsi="Sylfaen"/>
                <w:sz w:val="24"/>
                <w:lang w:val="ka-GE"/>
              </w:rPr>
            </w:pPr>
          </w:p>
          <w:p w:rsidR="001F7A79" w:rsidRDefault="001F7A79" w:rsidP="009D7093">
            <w:pPr>
              <w:pStyle w:val="ECVDate"/>
              <w:jc w:val="left"/>
              <w:rPr>
                <w:rFonts w:ascii="Sylfaen" w:hAnsi="Sylfaen"/>
                <w:sz w:val="24"/>
                <w:lang w:val="ka-GE"/>
              </w:rPr>
            </w:pPr>
          </w:p>
          <w:p w:rsidR="001F7A79" w:rsidRPr="006B085A" w:rsidRDefault="001F7A79" w:rsidP="009D7093">
            <w:pPr>
              <w:pStyle w:val="ECVDate"/>
              <w:jc w:val="left"/>
              <w:rPr>
                <w:rFonts w:ascii="Sylfaen" w:hAnsi="Sylfaen"/>
                <w:sz w:val="24"/>
                <w:lang w:val="ka-GE"/>
              </w:rPr>
            </w:pPr>
          </w:p>
        </w:tc>
        <w:tc>
          <w:tcPr>
            <w:tcW w:w="7540" w:type="dxa"/>
            <w:shd w:val="clear" w:color="auto" w:fill="auto"/>
          </w:tcPr>
          <w:p w:rsidR="008D3673" w:rsidRPr="006B085A" w:rsidRDefault="008D3673" w:rsidP="009D7093">
            <w:pPr>
              <w:pStyle w:val="ECVSubSectionHeading"/>
              <w:rPr>
                <w:rFonts w:ascii="Sylfaen" w:hAnsi="Sylfaen"/>
                <w:sz w:val="24"/>
                <w:lang w:val="ka-GE"/>
              </w:rPr>
            </w:pPr>
          </w:p>
        </w:tc>
      </w:tr>
      <w:tr w:rsidR="008D3673" w:rsidRPr="006B085A" w:rsidTr="009D7093">
        <w:tc>
          <w:tcPr>
            <w:tcW w:w="2835" w:type="dxa"/>
            <w:vMerge/>
            <w:shd w:val="clear" w:color="auto" w:fill="auto"/>
          </w:tcPr>
          <w:p w:rsidR="008D3673" w:rsidRPr="006B085A" w:rsidRDefault="008D3673" w:rsidP="009D7093">
            <w:pPr>
              <w:rPr>
                <w:sz w:val="24"/>
                <w:lang w:val="ka-GE"/>
              </w:rPr>
            </w:pPr>
          </w:p>
        </w:tc>
        <w:tc>
          <w:tcPr>
            <w:tcW w:w="7540" w:type="dxa"/>
            <w:shd w:val="clear" w:color="auto" w:fill="auto"/>
          </w:tcPr>
          <w:p w:rsidR="008D3673" w:rsidRPr="006B085A" w:rsidRDefault="008D3673" w:rsidP="009D7093">
            <w:pPr>
              <w:pStyle w:val="ECVOrganisationDetails"/>
              <w:rPr>
                <w:rFonts w:ascii="Sylfaen" w:hAnsi="Sylfaen"/>
                <w:color w:val="auto"/>
                <w:sz w:val="24"/>
                <w:szCs w:val="24"/>
                <w:lang w:val="ka-GE"/>
              </w:rPr>
            </w:pPr>
          </w:p>
        </w:tc>
      </w:tr>
    </w:tbl>
    <w:p w:rsidR="008D3673" w:rsidRPr="0073268A" w:rsidRDefault="001F7A79" w:rsidP="008D3673">
      <w:pPr>
        <w:rPr>
          <w:vanish/>
          <w:sz w:val="22"/>
          <w:szCs w:val="22"/>
          <w:lang w:val="ka-GE"/>
        </w:rPr>
      </w:pPr>
      <w:bookmarkStart w:id="1" w:name="LearnerInfo.WorkExperience%5B1%5D"/>
      <w:bookmarkEnd w:id="1"/>
      <w:r w:rsidRPr="00E0473E">
        <w:rPr>
          <w:rFonts w:ascii="Sylfaen" w:hAnsi="Sylfaen"/>
          <w:noProof/>
          <w:sz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12DCE9E" wp14:editId="055C7631">
                <wp:simplePos x="0" y="0"/>
                <wp:positionH relativeFrom="page">
                  <wp:posOffset>-6629400</wp:posOffset>
                </wp:positionH>
                <wp:positionV relativeFrom="page">
                  <wp:posOffset>3683000</wp:posOffset>
                </wp:positionV>
                <wp:extent cx="6273800" cy="2921000"/>
                <wp:effectExtent l="3810" t="8255" r="8890" b="444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800" cy="2921000"/>
                          <a:chOff x="1008" y="5358"/>
                          <a:chExt cx="9889" cy="4595"/>
                        </a:xfrm>
                      </wpg:grpSpPr>
                      <wps:wsp>
                        <wps:cNvPr id="4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4971" y="5366"/>
                            <a:ext cx="0" cy="4571"/>
                          </a:xfrm>
                          <a:custGeom>
                            <a:avLst/>
                            <a:gdLst>
                              <a:gd name="T0" fmla="*/ 0 h 3351"/>
                              <a:gd name="T1" fmla="*/ 3351 h 335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351">
                                <a:moveTo>
                                  <a:pt x="0" y="0"/>
                                </a:moveTo>
                                <a:lnTo>
                                  <a:pt x="0" y="3351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028" y="6984"/>
                            <a:ext cx="9864" cy="0"/>
                          </a:xfrm>
                          <a:custGeom>
                            <a:avLst/>
                            <a:gdLst>
                              <a:gd name="T0" fmla="*/ 0 w 9864"/>
                              <a:gd name="T1" fmla="*/ 9863 w 98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864">
                                <a:moveTo>
                                  <a:pt x="0" y="0"/>
                                </a:moveTo>
                                <a:lnTo>
                                  <a:pt x="9863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014" y="9944"/>
                            <a:ext cx="9878" cy="0"/>
                          </a:xfrm>
                          <a:custGeom>
                            <a:avLst/>
                            <a:gdLst>
                              <a:gd name="T0" fmla="*/ 0 w 9878"/>
                              <a:gd name="T1" fmla="*/ 9877 w 98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878">
                                <a:moveTo>
                                  <a:pt x="0" y="0"/>
                                </a:moveTo>
                                <a:lnTo>
                                  <a:pt x="9877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37CA9A" id="Group 3" o:spid="_x0000_s1026" style="position:absolute;margin-left:-522pt;margin-top:290pt;width:494pt;height:230pt;z-index:-251652096;mso-position-horizontal-relative:page;mso-position-vertical-relative:page" coordorigin="1008,5358" coordsize="9889,4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">
                <v:shape id="Freeform 7" o:spid="_x0000_s1027" style="position:absolute;left:4971;top:5366;width:0;height:4571;visibility:visible;mso-wrap-style:square;v-text-anchor:top" coordsize="0,3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" path="m,l,3351e" filled="f" strokeweight=".2pt">
                  <v:path o:connecttype="custom" o:connectlocs="0,0;0,4571" o:connectangles="0,0"/>
                </v:shape>
                <v:shape id="Freeform 8" o:spid="_x0000_s1028" style="position:absolute;left:1028;top:6984;width:9864;height:0;visibility:visible;mso-wrap-style:square;v-text-anchor:top" coordsize="9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" path="m,l9863,e" filled="f" strokeweight=".55pt">
                  <v:path o:connecttype="custom" o:connectlocs="0,0;9863,0" o:connectangles="0,0"/>
                </v:shape>
                <v:shape id="Freeform 9" o:spid="_x0000_s1029" style="position:absolute;left:1014;top:9944;width:9878;height:0;visibility:visible;mso-wrap-style:square;v-text-anchor:top" coordsize="9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" path="m,l9877,e" filled="f" strokeweight=".55pt">
                  <v:path o:connecttype="custom" o:connectlocs="0,0;9877,0" o:connectangles="0,0"/>
                </v:shape>
                <w10:wrap anchorx="page" anchory="page"/>
              </v:group>
            </w:pict>
          </mc:Fallback>
        </mc:AlternateContent>
      </w:r>
    </w:p>
    <w:p w:rsidR="000A781F" w:rsidRPr="000A781F" w:rsidRDefault="000A781F" w:rsidP="008D3673">
      <w:pPr>
        <w:rPr>
          <w:rFonts w:ascii="Sylfaen" w:hAnsi="Sylfaen"/>
          <w:b/>
          <w:color w:val="2E74B5" w:themeColor="accent1" w:themeShade="BF"/>
          <w:sz w:val="22"/>
          <w:szCs w:val="22"/>
          <w:lang w:val="ka-GE"/>
        </w:rPr>
      </w:pPr>
      <w:r w:rsidRPr="000A781F">
        <w:rPr>
          <w:rFonts w:ascii="Sylfaen" w:hAnsi="Sylfaen"/>
          <w:b/>
          <w:color w:val="2E74B5" w:themeColor="accent1" w:themeShade="BF"/>
          <w:sz w:val="22"/>
          <w:szCs w:val="22"/>
          <w:lang w:val="ka-GE"/>
        </w:rPr>
        <w:t xml:space="preserve">ენობრივი კომპეტენციები </w:t>
      </w:r>
    </w:p>
    <w:p w:rsidR="008D3673" w:rsidRPr="008D3673" w:rsidRDefault="008D3673" w:rsidP="008D3673">
      <w:pPr>
        <w:rPr>
          <w:vanish/>
          <w:lang w:val="ka-GE"/>
        </w:rPr>
      </w:pPr>
      <w:r w:rsidRPr="008D3673">
        <w:rPr>
          <w:vanish/>
          <w:lang w:val="ka-GE"/>
        </w:rPr>
        <w:br w:type="textWrapping" w:clear="all"/>
      </w:r>
    </w:p>
    <w:p w:rsidR="008D3673" w:rsidRPr="00265553" w:rsidRDefault="008D3673" w:rsidP="008D3673">
      <w:pPr>
        <w:rPr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966"/>
        <w:gridCol w:w="971"/>
        <w:gridCol w:w="1050"/>
        <w:gridCol w:w="1050"/>
        <w:gridCol w:w="1051"/>
        <w:gridCol w:w="1051"/>
      </w:tblGrid>
      <w:tr w:rsidR="000A781F" w:rsidRPr="00265553" w:rsidTr="000A781F">
        <w:trPr>
          <w:trHeight w:val="75"/>
        </w:trPr>
        <w:tc>
          <w:tcPr>
            <w:tcW w:w="1402" w:type="dxa"/>
            <w:shd w:val="clear" w:color="auto" w:fill="auto"/>
          </w:tcPr>
          <w:p w:rsidR="000A781F" w:rsidRPr="00265553" w:rsidRDefault="000A781F" w:rsidP="000A781F">
            <w:pPr>
              <w:pStyle w:val="ECVRightColumn"/>
              <w:rPr>
                <w:rFonts w:ascii="Sylfaen" w:hAnsi="Sylfaen"/>
                <w:color w:val="auto"/>
                <w:sz w:val="22"/>
                <w:szCs w:val="22"/>
                <w:lang w:val="ka-GE"/>
              </w:rPr>
            </w:pPr>
          </w:p>
        </w:tc>
        <w:tc>
          <w:tcPr>
            <w:tcW w:w="966" w:type="dxa"/>
            <w:shd w:val="clear" w:color="auto" w:fill="auto"/>
          </w:tcPr>
          <w:p w:rsidR="000A781F" w:rsidRPr="00265553" w:rsidRDefault="000A781F" w:rsidP="000A781F">
            <w:pPr>
              <w:pStyle w:val="ECVRightColumn"/>
              <w:rPr>
                <w:b/>
                <w:color w:val="auto"/>
                <w:sz w:val="22"/>
                <w:szCs w:val="22"/>
                <w:lang w:val="de-DE"/>
              </w:rPr>
            </w:pPr>
            <w:r w:rsidRPr="00265553">
              <w:rPr>
                <w:b/>
                <w:color w:val="auto"/>
                <w:sz w:val="22"/>
                <w:szCs w:val="22"/>
                <w:lang w:val="de-DE"/>
              </w:rPr>
              <w:t>A1</w:t>
            </w:r>
          </w:p>
        </w:tc>
        <w:tc>
          <w:tcPr>
            <w:tcW w:w="971" w:type="dxa"/>
            <w:shd w:val="clear" w:color="auto" w:fill="auto"/>
          </w:tcPr>
          <w:p w:rsidR="000A781F" w:rsidRPr="00265553" w:rsidRDefault="000A781F" w:rsidP="000A781F">
            <w:pPr>
              <w:pStyle w:val="ECVRightColumn"/>
              <w:rPr>
                <w:b/>
                <w:color w:val="auto"/>
                <w:sz w:val="22"/>
                <w:szCs w:val="22"/>
                <w:lang w:val="de-DE"/>
              </w:rPr>
            </w:pPr>
            <w:r w:rsidRPr="00265553">
              <w:rPr>
                <w:b/>
                <w:color w:val="auto"/>
                <w:sz w:val="22"/>
                <w:szCs w:val="22"/>
                <w:lang w:val="de-DE"/>
              </w:rPr>
              <w:t>A2</w:t>
            </w:r>
          </w:p>
        </w:tc>
        <w:tc>
          <w:tcPr>
            <w:tcW w:w="1050" w:type="dxa"/>
            <w:shd w:val="clear" w:color="auto" w:fill="auto"/>
          </w:tcPr>
          <w:p w:rsidR="000A781F" w:rsidRPr="00265553" w:rsidRDefault="000A781F" w:rsidP="000A781F">
            <w:pPr>
              <w:pStyle w:val="ECVRightColumn"/>
              <w:rPr>
                <w:b/>
                <w:color w:val="auto"/>
                <w:sz w:val="22"/>
                <w:szCs w:val="22"/>
                <w:lang w:val="de-DE"/>
              </w:rPr>
            </w:pPr>
            <w:r w:rsidRPr="00265553">
              <w:rPr>
                <w:b/>
                <w:color w:val="auto"/>
                <w:sz w:val="22"/>
                <w:szCs w:val="22"/>
                <w:lang w:val="de-DE"/>
              </w:rPr>
              <w:t>B1</w:t>
            </w:r>
          </w:p>
        </w:tc>
        <w:tc>
          <w:tcPr>
            <w:tcW w:w="1050" w:type="dxa"/>
            <w:shd w:val="clear" w:color="auto" w:fill="auto"/>
          </w:tcPr>
          <w:p w:rsidR="000A781F" w:rsidRPr="00265553" w:rsidRDefault="000A781F" w:rsidP="000A781F">
            <w:pPr>
              <w:pStyle w:val="ECVRightColumn"/>
              <w:rPr>
                <w:b/>
                <w:color w:val="auto"/>
                <w:sz w:val="22"/>
                <w:szCs w:val="22"/>
                <w:lang w:val="de-DE"/>
              </w:rPr>
            </w:pPr>
            <w:r w:rsidRPr="00265553">
              <w:rPr>
                <w:b/>
                <w:color w:val="auto"/>
                <w:sz w:val="22"/>
                <w:szCs w:val="22"/>
                <w:lang w:val="de-DE"/>
              </w:rPr>
              <w:t>B2</w:t>
            </w:r>
          </w:p>
        </w:tc>
        <w:tc>
          <w:tcPr>
            <w:tcW w:w="1051" w:type="dxa"/>
            <w:shd w:val="clear" w:color="auto" w:fill="auto"/>
          </w:tcPr>
          <w:p w:rsidR="000A781F" w:rsidRPr="00265553" w:rsidRDefault="000A781F" w:rsidP="000A781F">
            <w:pPr>
              <w:pStyle w:val="ECVRightColumn"/>
              <w:rPr>
                <w:b/>
                <w:color w:val="auto"/>
                <w:sz w:val="22"/>
                <w:szCs w:val="22"/>
                <w:lang w:val="de-DE"/>
              </w:rPr>
            </w:pPr>
            <w:r w:rsidRPr="00265553">
              <w:rPr>
                <w:b/>
                <w:color w:val="auto"/>
                <w:sz w:val="22"/>
                <w:szCs w:val="22"/>
                <w:lang w:val="de-DE"/>
              </w:rPr>
              <w:t>C1</w:t>
            </w:r>
          </w:p>
        </w:tc>
        <w:tc>
          <w:tcPr>
            <w:tcW w:w="1051" w:type="dxa"/>
            <w:shd w:val="clear" w:color="auto" w:fill="auto"/>
          </w:tcPr>
          <w:p w:rsidR="000A781F" w:rsidRPr="00265553" w:rsidRDefault="000A781F" w:rsidP="000A781F">
            <w:pPr>
              <w:pStyle w:val="ECVRightColumn"/>
              <w:rPr>
                <w:b/>
                <w:color w:val="auto"/>
                <w:sz w:val="22"/>
                <w:szCs w:val="22"/>
                <w:lang w:val="de-DE"/>
              </w:rPr>
            </w:pPr>
            <w:r w:rsidRPr="00265553">
              <w:rPr>
                <w:b/>
                <w:color w:val="auto"/>
                <w:sz w:val="22"/>
                <w:szCs w:val="22"/>
                <w:lang w:val="de-DE"/>
              </w:rPr>
              <w:t>C2</w:t>
            </w:r>
          </w:p>
        </w:tc>
      </w:tr>
      <w:tr w:rsidR="000A781F" w:rsidRPr="002F79F8" w:rsidTr="000A781F">
        <w:trPr>
          <w:trHeight w:val="70"/>
        </w:trPr>
        <w:tc>
          <w:tcPr>
            <w:tcW w:w="1402" w:type="dxa"/>
            <w:shd w:val="clear" w:color="auto" w:fill="auto"/>
          </w:tcPr>
          <w:p w:rsidR="000A781F" w:rsidRPr="002F79F8" w:rsidRDefault="000A781F" w:rsidP="000A781F">
            <w:pPr>
              <w:pStyle w:val="ECVRightColumn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2F79F8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ინგლისური</w:t>
            </w:r>
          </w:p>
        </w:tc>
        <w:tc>
          <w:tcPr>
            <w:tcW w:w="966" w:type="dxa"/>
            <w:shd w:val="clear" w:color="auto" w:fill="auto"/>
          </w:tcPr>
          <w:p w:rsidR="000A781F" w:rsidRPr="00265553" w:rsidRDefault="000A781F" w:rsidP="000A781F">
            <w:pPr>
              <w:pStyle w:val="ECVRightColumn"/>
              <w:rPr>
                <w:color w:val="auto"/>
                <w:sz w:val="22"/>
                <w:szCs w:val="22"/>
                <w:lang w:val="ka-GE"/>
              </w:rPr>
            </w:pPr>
          </w:p>
        </w:tc>
        <w:tc>
          <w:tcPr>
            <w:tcW w:w="971" w:type="dxa"/>
            <w:shd w:val="clear" w:color="auto" w:fill="auto"/>
          </w:tcPr>
          <w:p w:rsidR="000A781F" w:rsidRPr="00265553" w:rsidRDefault="000A781F" w:rsidP="000A781F">
            <w:pPr>
              <w:pStyle w:val="ECVRightColumn"/>
              <w:rPr>
                <w:color w:val="auto"/>
                <w:sz w:val="22"/>
                <w:szCs w:val="22"/>
                <w:lang w:val="ka-GE"/>
              </w:rPr>
            </w:pPr>
          </w:p>
        </w:tc>
        <w:tc>
          <w:tcPr>
            <w:tcW w:w="1050" w:type="dxa"/>
            <w:shd w:val="clear" w:color="auto" w:fill="auto"/>
          </w:tcPr>
          <w:p w:rsidR="000A781F" w:rsidRPr="00265553" w:rsidRDefault="000A781F" w:rsidP="000A781F">
            <w:pPr>
              <w:pStyle w:val="ECVRightColumn"/>
              <w:rPr>
                <w:color w:val="auto"/>
                <w:sz w:val="22"/>
                <w:szCs w:val="22"/>
                <w:lang w:val="ka-GE"/>
              </w:rPr>
            </w:pPr>
          </w:p>
        </w:tc>
        <w:tc>
          <w:tcPr>
            <w:tcW w:w="1050" w:type="dxa"/>
            <w:shd w:val="clear" w:color="auto" w:fill="auto"/>
          </w:tcPr>
          <w:p w:rsidR="000A781F" w:rsidRPr="00265553" w:rsidRDefault="000A781F" w:rsidP="000A781F">
            <w:pPr>
              <w:pStyle w:val="ECVRightColumn"/>
              <w:rPr>
                <w:color w:val="auto"/>
                <w:sz w:val="22"/>
                <w:szCs w:val="22"/>
                <w:lang w:val="ka-GE"/>
              </w:rPr>
            </w:pPr>
          </w:p>
        </w:tc>
        <w:tc>
          <w:tcPr>
            <w:tcW w:w="1051" w:type="dxa"/>
            <w:shd w:val="clear" w:color="auto" w:fill="auto"/>
          </w:tcPr>
          <w:p w:rsidR="000A781F" w:rsidRPr="00265553" w:rsidRDefault="000A781F" w:rsidP="000A781F">
            <w:pPr>
              <w:pStyle w:val="ECVRightColumn"/>
              <w:rPr>
                <w:color w:val="auto"/>
                <w:sz w:val="22"/>
                <w:szCs w:val="22"/>
                <w:lang w:val="ka-GE"/>
              </w:rPr>
            </w:pPr>
          </w:p>
        </w:tc>
        <w:tc>
          <w:tcPr>
            <w:tcW w:w="1051" w:type="dxa"/>
            <w:shd w:val="clear" w:color="auto" w:fill="auto"/>
          </w:tcPr>
          <w:p w:rsidR="000A781F" w:rsidRPr="002F79F8" w:rsidRDefault="000A781F" w:rsidP="000A781F">
            <w:pPr>
              <w:pStyle w:val="ECVRightColumn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X</w:t>
            </w:r>
          </w:p>
        </w:tc>
      </w:tr>
      <w:tr w:rsidR="000A781F" w:rsidRPr="00F4651B" w:rsidTr="000A781F">
        <w:trPr>
          <w:trHeight w:val="70"/>
        </w:trPr>
        <w:tc>
          <w:tcPr>
            <w:tcW w:w="1402" w:type="dxa"/>
            <w:shd w:val="clear" w:color="auto" w:fill="auto"/>
          </w:tcPr>
          <w:p w:rsidR="000A781F" w:rsidRPr="002F79F8" w:rsidRDefault="000A781F" w:rsidP="000A781F">
            <w:pPr>
              <w:pStyle w:val="ECVRightColumn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2F79F8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რუსული</w:t>
            </w:r>
          </w:p>
        </w:tc>
        <w:tc>
          <w:tcPr>
            <w:tcW w:w="966" w:type="dxa"/>
            <w:shd w:val="clear" w:color="auto" w:fill="auto"/>
          </w:tcPr>
          <w:p w:rsidR="000A781F" w:rsidRPr="00265553" w:rsidRDefault="000A781F" w:rsidP="000A781F">
            <w:pPr>
              <w:pStyle w:val="ECVRightColumn"/>
              <w:rPr>
                <w:color w:val="auto"/>
                <w:sz w:val="22"/>
                <w:szCs w:val="22"/>
                <w:lang w:val="ka-GE"/>
              </w:rPr>
            </w:pPr>
          </w:p>
        </w:tc>
        <w:tc>
          <w:tcPr>
            <w:tcW w:w="971" w:type="dxa"/>
            <w:shd w:val="clear" w:color="auto" w:fill="auto"/>
          </w:tcPr>
          <w:p w:rsidR="000A781F" w:rsidRPr="00265553" w:rsidRDefault="000A781F" w:rsidP="000A781F">
            <w:pPr>
              <w:pStyle w:val="ECVRightColumn"/>
              <w:rPr>
                <w:color w:val="auto"/>
                <w:sz w:val="22"/>
                <w:szCs w:val="22"/>
                <w:lang w:val="ka-GE"/>
              </w:rPr>
            </w:pPr>
          </w:p>
        </w:tc>
        <w:tc>
          <w:tcPr>
            <w:tcW w:w="1050" w:type="dxa"/>
            <w:shd w:val="clear" w:color="auto" w:fill="auto"/>
          </w:tcPr>
          <w:p w:rsidR="000A781F" w:rsidRPr="00265553" w:rsidRDefault="000A781F" w:rsidP="000A781F">
            <w:pPr>
              <w:pStyle w:val="ECVRightColumn"/>
              <w:rPr>
                <w:color w:val="auto"/>
                <w:sz w:val="22"/>
                <w:szCs w:val="22"/>
                <w:lang w:val="ka-GE"/>
              </w:rPr>
            </w:pPr>
          </w:p>
        </w:tc>
        <w:tc>
          <w:tcPr>
            <w:tcW w:w="1050" w:type="dxa"/>
            <w:shd w:val="clear" w:color="auto" w:fill="auto"/>
          </w:tcPr>
          <w:p w:rsidR="000A781F" w:rsidRPr="00265553" w:rsidRDefault="000A781F" w:rsidP="000A781F">
            <w:pPr>
              <w:pStyle w:val="ECVRightColumn"/>
              <w:rPr>
                <w:color w:val="auto"/>
                <w:sz w:val="22"/>
                <w:szCs w:val="22"/>
                <w:lang w:val="ka-GE"/>
              </w:rPr>
            </w:pPr>
          </w:p>
        </w:tc>
        <w:tc>
          <w:tcPr>
            <w:tcW w:w="1051" w:type="dxa"/>
            <w:shd w:val="clear" w:color="auto" w:fill="auto"/>
          </w:tcPr>
          <w:p w:rsidR="000A781F" w:rsidRPr="00265553" w:rsidRDefault="000A781F" w:rsidP="000A781F">
            <w:pPr>
              <w:pStyle w:val="ECVRightColumn"/>
              <w:rPr>
                <w:color w:val="auto"/>
                <w:sz w:val="22"/>
                <w:szCs w:val="22"/>
                <w:lang w:val="ka-GE"/>
              </w:rPr>
            </w:pPr>
          </w:p>
        </w:tc>
        <w:tc>
          <w:tcPr>
            <w:tcW w:w="1051" w:type="dxa"/>
            <w:shd w:val="clear" w:color="auto" w:fill="auto"/>
          </w:tcPr>
          <w:p w:rsidR="000A781F" w:rsidRPr="00F4651B" w:rsidRDefault="000A781F" w:rsidP="000A781F">
            <w:pPr>
              <w:pStyle w:val="ECVRightColumn"/>
              <w:rPr>
                <w:rFonts w:ascii="Sylfaen" w:hAnsi="Sylfaen"/>
                <w:color w:val="auto"/>
                <w:sz w:val="22"/>
                <w:szCs w:val="22"/>
                <w:lang w:val="ka-GE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X</w:t>
            </w:r>
          </w:p>
        </w:tc>
      </w:tr>
    </w:tbl>
    <w:p w:rsidR="008D3673" w:rsidRDefault="008D3673" w:rsidP="008D3673">
      <w:pPr>
        <w:spacing w:after="240"/>
        <w:rPr>
          <w:rFonts w:asciiTheme="minorHAnsi" w:hAnsiTheme="minorHAnsi"/>
          <w:caps/>
          <w:color w:val="0E4194"/>
          <w:sz w:val="22"/>
          <w:szCs w:val="22"/>
          <w:lang w:val="ka-GE"/>
        </w:rPr>
      </w:pPr>
    </w:p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0"/>
        <w:gridCol w:w="7586"/>
      </w:tblGrid>
      <w:tr w:rsidR="001F7A79" w:rsidRPr="001F7A79" w:rsidTr="009D7093">
        <w:tc>
          <w:tcPr>
            <w:tcW w:w="2790" w:type="dxa"/>
            <w:shd w:val="clear" w:color="auto" w:fill="auto"/>
          </w:tcPr>
          <w:p w:rsidR="001F7A79" w:rsidRPr="001F7A79" w:rsidRDefault="001F7A79" w:rsidP="001F7A79">
            <w:pPr>
              <w:suppressLineNumbers/>
              <w:spacing w:line="100" w:lineRule="atLeast"/>
              <w:ind w:right="180"/>
              <w:jc w:val="right"/>
              <w:textAlignment w:val="top"/>
              <w:rPr>
                <w:rFonts w:ascii="Sylfaen" w:hAnsi="Sylfaen" w:cs="Arial"/>
                <w:b/>
                <w:color w:val="0E4194"/>
                <w:sz w:val="22"/>
                <w:szCs w:val="22"/>
                <w:lang w:val="ka-GE"/>
              </w:rPr>
            </w:pPr>
            <w:r w:rsidRPr="001F7A79">
              <w:rPr>
                <w:rFonts w:ascii="Sylfaen" w:hAnsi="Sylfaen" w:cs="Sylfaen"/>
                <w:b/>
                <w:color w:val="0E4194"/>
                <w:sz w:val="22"/>
                <w:szCs w:val="22"/>
                <w:lang w:val="ka-GE"/>
              </w:rPr>
              <w:t>კომპიუტერული უნარები</w:t>
            </w:r>
          </w:p>
        </w:tc>
        <w:tc>
          <w:tcPr>
            <w:tcW w:w="7586" w:type="dxa"/>
            <w:shd w:val="clear" w:color="auto" w:fill="auto"/>
          </w:tcPr>
          <w:p w:rsidR="001F7A79" w:rsidRPr="001F7A79" w:rsidRDefault="001F7A79" w:rsidP="001F7A79">
            <w:pPr>
              <w:suppressLineNumbers/>
              <w:autoSpaceDE w:val="0"/>
              <w:spacing w:after="85" w:line="100" w:lineRule="atLeast"/>
              <w:rPr>
                <w:rFonts w:ascii="Sylfaen" w:eastAsia="ArialMT" w:hAnsi="Sylfaen" w:cs="ArialMT"/>
                <w:color w:val="auto"/>
                <w:sz w:val="22"/>
                <w:szCs w:val="22"/>
                <w:lang w:val="ka-GE"/>
              </w:rPr>
            </w:pPr>
            <w:r w:rsidRPr="001F7A79">
              <w:rPr>
                <w:rFonts w:ascii="Sylfaen" w:eastAsia="ArialMT" w:hAnsi="Sylfaen" w:cs="ArialMT"/>
                <w:color w:val="auto"/>
                <w:sz w:val="22"/>
                <w:szCs w:val="22"/>
                <w:lang w:val="ka-GE"/>
              </w:rPr>
              <w:t>საოფისე მოხმარების პროგრამების კარგი ცოდნა (MS Word; MS Excel, MS Powerpoint, MS Outlook), პროგრამა არქივატორების სრულყოფილი გამოყენება (RAR, ZIP), ინტერნეტში სანავიგაციო პროგრამების ფლობა Opera, Firefox, Chrome</w:t>
            </w:r>
          </w:p>
        </w:tc>
      </w:tr>
    </w:tbl>
    <w:p w:rsidR="000A781F" w:rsidRDefault="000A781F" w:rsidP="008D3673">
      <w:pPr>
        <w:spacing w:after="240"/>
        <w:rPr>
          <w:rFonts w:asciiTheme="minorHAnsi" w:hAnsiTheme="minorHAnsi"/>
          <w:caps/>
          <w:color w:val="0E4194"/>
          <w:sz w:val="22"/>
          <w:szCs w:val="22"/>
          <w:lang w:val="ka-GE"/>
        </w:rPr>
      </w:pPr>
      <w:bookmarkStart w:id="2" w:name="_GoBack"/>
      <w:bookmarkEnd w:id="2"/>
    </w:p>
    <w:p w:rsidR="000A781F" w:rsidRPr="000A781F" w:rsidRDefault="000A781F" w:rsidP="008D3673">
      <w:pPr>
        <w:spacing w:after="240"/>
        <w:rPr>
          <w:rFonts w:asciiTheme="minorHAnsi" w:hAnsiTheme="minorHAnsi"/>
          <w:caps/>
          <w:vanish/>
          <w:color w:val="0E4194"/>
          <w:sz w:val="22"/>
          <w:szCs w:val="22"/>
          <w:lang w:val="ka-GE"/>
        </w:rPr>
      </w:pPr>
    </w:p>
    <w:p w:rsidR="008D3673" w:rsidRPr="00BA511C" w:rsidRDefault="008D3673" w:rsidP="008D3673">
      <w:pPr>
        <w:rPr>
          <w:vanish/>
          <w:sz w:val="22"/>
          <w:szCs w:val="22"/>
          <w:lang w:val="ka-GE"/>
        </w:rPr>
      </w:pPr>
    </w:p>
    <w:p w:rsidR="008D3673" w:rsidRPr="00265553" w:rsidRDefault="008D3673" w:rsidP="008D3673">
      <w:pPr>
        <w:rPr>
          <w:rFonts w:ascii="Sylfaen" w:hAnsi="Sylfaen"/>
          <w:sz w:val="22"/>
          <w:szCs w:val="22"/>
          <w:lang w:val="ka-GE"/>
        </w:rPr>
      </w:pPr>
    </w:p>
    <w:tbl>
      <w:tblPr>
        <w:tblpPr w:topFromText="6" w:bottomFromText="170" w:vertAnchor="text" w:tblpY="6"/>
        <w:tblW w:w="228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6237"/>
        <w:gridCol w:w="6237"/>
        <w:gridCol w:w="1305"/>
      </w:tblGrid>
      <w:tr w:rsidR="008D3673" w:rsidRPr="008D3673" w:rsidTr="009D7093">
        <w:tc>
          <w:tcPr>
            <w:tcW w:w="2834" w:type="dxa"/>
            <w:shd w:val="clear" w:color="auto" w:fill="auto"/>
          </w:tcPr>
          <w:p w:rsidR="008D3673" w:rsidRDefault="008D3673" w:rsidP="009D7093">
            <w:pPr>
              <w:pStyle w:val="ECVDate"/>
              <w:spacing w:before="0"/>
              <w:rPr>
                <w:rFonts w:ascii="Sylfaen" w:hAnsi="Sylfaen" w:cs="Sylfaen"/>
                <w:b/>
                <w:sz w:val="22"/>
                <w:szCs w:val="22"/>
                <w:lang w:val="en-US"/>
              </w:rPr>
            </w:pPr>
            <w:r w:rsidRPr="00265553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ტრენინგები / სემინარები</w:t>
            </w:r>
          </w:p>
          <w:p w:rsidR="008D3673" w:rsidRPr="00FF022C" w:rsidRDefault="008D3673" w:rsidP="009D7093">
            <w:pPr>
              <w:pStyle w:val="ECVDate"/>
              <w:spacing w:before="0"/>
              <w:rPr>
                <w:rFonts w:ascii="Sylfaen" w:hAnsi="Sylfaen" w:cs="Arial"/>
                <w:b/>
                <w:sz w:val="22"/>
                <w:szCs w:val="22"/>
                <w:lang w:val="en-US"/>
              </w:rPr>
            </w:pPr>
            <w:r w:rsidRPr="00265553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სამეცნიერო კონფერენციები</w:t>
            </w:r>
          </w:p>
        </w:tc>
        <w:tc>
          <w:tcPr>
            <w:tcW w:w="6237" w:type="dxa"/>
          </w:tcPr>
          <w:p w:rsidR="008D3673" w:rsidRDefault="008D3673" w:rsidP="009D7093">
            <w:pPr>
              <w:pStyle w:val="ParaAttribute38"/>
              <w:ind w:left="0"/>
              <w:rPr>
                <w:rStyle w:val="CharAttribute25"/>
                <w:rFonts w:ascii="Sylfaen" w:hAnsi="Sylfaen"/>
                <w:b/>
                <w:szCs w:val="24"/>
                <w:lang w:val="en-US"/>
              </w:rPr>
            </w:pPr>
          </w:p>
          <w:p w:rsidR="008D3673" w:rsidRDefault="008D3673" w:rsidP="009D7093">
            <w:pPr>
              <w:pStyle w:val="ParaAttribute38"/>
              <w:rPr>
                <w:rStyle w:val="CharAttribute25"/>
                <w:rFonts w:ascii="Sylfaen" w:hAnsi="Sylfaen"/>
                <w:szCs w:val="24"/>
                <w:lang w:val="ka-GE"/>
              </w:rPr>
            </w:pPr>
            <w:r>
              <w:rPr>
                <w:rStyle w:val="CharAttribute25"/>
                <w:rFonts w:ascii="Sylfaen" w:hAnsi="Sylfaen"/>
                <w:b/>
                <w:szCs w:val="24"/>
                <w:lang w:val="en-US"/>
              </w:rPr>
              <w:t>02</w:t>
            </w:r>
            <w:r>
              <w:rPr>
                <w:rStyle w:val="CharAttribute25"/>
                <w:rFonts w:ascii="Sylfaen" w:hAnsi="Sylfaen"/>
                <w:b/>
                <w:szCs w:val="24"/>
                <w:lang w:val="ka-GE"/>
              </w:rPr>
              <w:t>.09-10.09</w:t>
            </w:r>
            <w:r w:rsidRPr="00AD6AEA">
              <w:rPr>
                <w:rStyle w:val="CharAttribute25"/>
                <w:rFonts w:ascii="Sylfaen" w:hAnsi="Sylfaen"/>
                <w:b/>
                <w:szCs w:val="24"/>
                <w:lang w:val="ka-GE"/>
              </w:rPr>
              <w:t>.23</w:t>
            </w:r>
            <w:r w:rsidRPr="00AD6AEA">
              <w:rPr>
                <w:rStyle w:val="CharAttribute25"/>
                <w:rFonts w:ascii="Sylfaen" w:hAnsi="Sylfaen"/>
                <w:szCs w:val="24"/>
                <w:lang w:val="ka-GE"/>
              </w:rPr>
              <w:t xml:space="preserve"> სამედიცინო განათლების და მტკიცებითი მედიცინის ასოციაციის XXVI</w:t>
            </w:r>
            <w:r>
              <w:rPr>
                <w:rStyle w:val="CharAttribute25"/>
                <w:rFonts w:ascii="Sylfaen" w:hAnsi="Sylfaen"/>
                <w:szCs w:val="24"/>
                <w:lang w:val="en-US"/>
              </w:rPr>
              <w:t>II</w:t>
            </w:r>
            <w:r w:rsidRPr="00AD6AEA">
              <w:rPr>
                <w:rStyle w:val="CharAttribute25"/>
                <w:rFonts w:ascii="Sylfaen" w:hAnsi="Sylfaen"/>
                <w:szCs w:val="24"/>
                <w:lang w:val="ka-GE"/>
              </w:rPr>
              <w:t xml:space="preserve"> პოლიპროფილური სამედიცინო კონფერენცია.</w:t>
            </w:r>
            <w:r>
              <w:rPr>
                <w:rStyle w:val="CharAttribute25"/>
                <w:rFonts w:ascii="Sylfaen" w:hAnsi="Sylfaen"/>
                <w:szCs w:val="24"/>
                <w:lang w:val="en-US"/>
              </w:rPr>
              <w:t xml:space="preserve"> </w:t>
            </w:r>
            <w:r w:rsidRPr="00AD6AEA">
              <w:rPr>
                <w:rStyle w:val="CharAttribute25"/>
                <w:rFonts w:ascii="Sylfaen" w:hAnsi="Sylfaen"/>
                <w:szCs w:val="24"/>
                <w:lang w:val="ka-GE"/>
              </w:rPr>
              <w:t>კლინიკური პრაქტიკის საერთაშორისო სტანდარტები</w:t>
            </w:r>
            <w:r>
              <w:rPr>
                <w:rStyle w:val="CharAttribute25"/>
                <w:rFonts w:ascii="Sylfaen" w:hAnsi="Sylfaen"/>
                <w:szCs w:val="24"/>
                <w:lang w:val="en-US"/>
              </w:rPr>
              <w:t>.</w:t>
            </w:r>
            <w:r>
              <w:rPr>
                <w:rStyle w:val="CharAttribute25"/>
                <w:rFonts w:ascii="Sylfaen" w:hAnsi="Sylfaen"/>
                <w:szCs w:val="24"/>
                <w:lang w:val="ka-GE"/>
              </w:rPr>
              <w:t xml:space="preserve"> კონფერენციის მომხსენებელი. ბარიატრიული ქირურგიის როლი გლუკოზის მეტაბოლიზმზე. ჩაქვი, საქართველო.</w:t>
            </w:r>
          </w:p>
          <w:p w:rsidR="008D3673" w:rsidRDefault="008D3673" w:rsidP="009D7093">
            <w:pPr>
              <w:pStyle w:val="ParaAttribute38"/>
              <w:rPr>
                <w:rStyle w:val="CharAttribute25"/>
                <w:rFonts w:ascii="Sylfaen" w:hAnsi="Sylfaen"/>
                <w:b/>
                <w:szCs w:val="24"/>
                <w:lang w:val="en-US"/>
              </w:rPr>
            </w:pPr>
          </w:p>
          <w:p w:rsidR="008D3673" w:rsidRPr="0099305E" w:rsidRDefault="008D3673" w:rsidP="009D7093">
            <w:pPr>
              <w:pStyle w:val="ParaAttribute38"/>
              <w:rPr>
                <w:rStyle w:val="CharAttribute25"/>
                <w:rFonts w:ascii="Sylfaen" w:hAnsi="Sylfaen"/>
                <w:b/>
                <w:szCs w:val="24"/>
                <w:lang w:val="en-US"/>
              </w:rPr>
            </w:pPr>
            <w:r>
              <w:rPr>
                <w:rStyle w:val="CharAttribute25"/>
                <w:rFonts w:ascii="Sylfaen" w:hAnsi="Sylfaen"/>
                <w:b/>
                <w:szCs w:val="24"/>
                <w:lang w:val="en-US"/>
              </w:rPr>
              <w:t xml:space="preserve">13-16.05.23 </w:t>
            </w:r>
            <w:r w:rsidRPr="000A7DFF">
              <w:rPr>
                <w:rStyle w:val="CharAttribute25"/>
                <w:rFonts w:ascii="Sylfaen" w:hAnsi="Sylfaen"/>
                <w:szCs w:val="24"/>
                <w:lang w:val="ka-GE"/>
              </w:rPr>
              <w:t>ევროპის ენდოკრინოლოგთა ასოციაციის</w:t>
            </w:r>
            <w:r>
              <w:rPr>
                <w:rStyle w:val="CharAttribute25"/>
                <w:rFonts w:ascii="Sylfaen" w:hAnsi="Sylfaen"/>
                <w:szCs w:val="24"/>
                <w:lang w:val="en-US"/>
              </w:rPr>
              <w:t xml:space="preserve"> (ECE</w:t>
            </w:r>
            <w:r>
              <w:rPr>
                <w:rStyle w:val="CharAttribute25"/>
                <w:rFonts w:ascii="Sylfaen" w:hAnsi="Sylfaen"/>
                <w:szCs w:val="24"/>
                <w:lang w:val="ka-GE"/>
              </w:rPr>
              <w:t xml:space="preserve"> 2023</w:t>
            </w:r>
            <w:r>
              <w:rPr>
                <w:rStyle w:val="CharAttribute25"/>
                <w:rFonts w:ascii="Sylfaen" w:hAnsi="Sylfaen"/>
                <w:szCs w:val="24"/>
                <w:lang w:val="en-US"/>
              </w:rPr>
              <w:t>)</w:t>
            </w:r>
            <w:r>
              <w:rPr>
                <w:rStyle w:val="CharAttribute25"/>
                <w:rFonts w:ascii="Sylfaen" w:hAnsi="Sylfaen"/>
                <w:szCs w:val="24"/>
                <w:lang w:val="ka-GE"/>
              </w:rPr>
              <w:t xml:space="preserve"> 25</w:t>
            </w:r>
            <w:r w:rsidRPr="000A7DFF">
              <w:rPr>
                <w:rStyle w:val="CharAttribute25"/>
                <w:rFonts w:ascii="Sylfaen" w:hAnsi="Sylfaen"/>
                <w:szCs w:val="24"/>
                <w:lang w:val="ka-GE"/>
              </w:rPr>
              <w:t>–ე კონგრესი</w:t>
            </w:r>
            <w:r>
              <w:rPr>
                <w:rStyle w:val="CharAttribute25"/>
                <w:rFonts w:ascii="Sylfaen" w:hAnsi="Sylfaen"/>
                <w:szCs w:val="24"/>
                <w:lang w:val="ka-GE"/>
              </w:rPr>
              <w:t>, სტამბოლი</w:t>
            </w:r>
            <w:r w:rsidRPr="000A7DFF">
              <w:rPr>
                <w:rStyle w:val="CharAttribute25"/>
                <w:rFonts w:ascii="Sylfaen" w:hAnsi="Sylfaen"/>
                <w:szCs w:val="24"/>
                <w:lang w:val="ka-GE"/>
              </w:rPr>
              <w:t xml:space="preserve">, </w:t>
            </w:r>
            <w:r>
              <w:rPr>
                <w:rStyle w:val="CharAttribute25"/>
                <w:rFonts w:ascii="Sylfaen" w:hAnsi="Sylfaen"/>
                <w:szCs w:val="24"/>
                <w:lang w:val="ka-GE"/>
              </w:rPr>
              <w:t>თურქეთი.</w:t>
            </w:r>
          </w:p>
          <w:p w:rsidR="008D3673" w:rsidRDefault="008D3673" w:rsidP="009D7093">
            <w:pPr>
              <w:pStyle w:val="ParaAttribute38"/>
              <w:rPr>
                <w:rStyle w:val="CharAttribute25"/>
                <w:rFonts w:ascii="Sylfaen" w:hAnsi="Sylfaen"/>
                <w:b/>
                <w:szCs w:val="24"/>
                <w:lang w:val="ka-GE"/>
              </w:rPr>
            </w:pPr>
          </w:p>
          <w:p w:rsidR="008D3673" w:rsidRDefault="008D3673" w:rsidP="009D7093">
            <w:pPr>
              <w:pStyle w:val="ParaAttribute38"/>
              <w:rPr>
                <w:rStyle w:val="CharAttribute25"/>
                <w:rFonts w:ascii="Sylfaen" w:hAnsi="Sylfaen"/>
                <w:szCs w:val="24"/>
                <w:lang w:val="ka-GE"/>
              </w:rPr>
            </w:pPr>
            <w:r>
              <w:rPr>
                <w:rStyle w:val="CharAttribute25"/>
                <w:rFonts w:ascii="Sylfaen" w:hAnsi="Sylfaen"/>
                <w:b/>
                <w:szCs w:val="24"/>
                <w:lang w:val="ka-GE"/>
              </w:rPr>
              <w:t xml:space="preserve">25.02.23. </w:t>
            </w:r>
            <w:r w:rsidRPr="00AD6AEA">
              <w:rPr>
                <w:rStyle w:val="CharAttribute25"/>
                <w:rFonts w:ascii="Sylfaen" w:hAnsi="Sylfaen"/>
                <w:szCs w:val="24"/>
                <w:lang w:val="ka-GE"/>
              </w:rPr>
              <w:t>შაქრიანი დიაბეტის ტიპი 2ის მართვის თანამედროვე ასპექტები. ენდოკრინოლოგიის ეროვნული ინსტიტუტი.</w:t>
            </w:r>
            <w:r>
              <w:rPr>
                <w:rStyle w:val="CharAttribute25"/>
                <w:rFonts w:ascii="Sylfaen" w:hAnsi="Sylfaen"/>
                <w:szCs w:val="24"/>
                <w:lang w:val="ka-GE"/>
              </w:rPr>
              <w:t xml:space="preserve"> თბილისი.</w:t>
            </w:r>
          </w:p>
          <w:p w:rsidR="008D3673" w:rsidRPr="00AD6AEA" w:rsidRDefault="008D3673" w:rsidP="009D7093">
            <w:pPr>
              <w:pStyle w:val="ParaAttribute38"/>
              <w:rPr>
                <w:rStyle w:val="CharAttribute25"/>
                <w:rFonts w:ascii="Sylfaen" w:hAnsi="Sylfaen"/>
                <w:szCs w:val="24"/>
                <w:lang w:val="en-US"/>
              </w:rPr>
            </w:pPr>
            <w:r w:rsidRPr="00AD6AEA">
              <w:rPr>
                <w:rStyle w:val="CharAttribute25"/>
                <w:rFonts w:ascii="Sylfaen" w:hAnsi="Sylfaen"/>
                <w:b/>
                <w:szCs w:val="24"/>
                <w:lang w:val="ka-GE"/>
              </w:rPr>
              <w:t>28.01-07.02.23</w:t>
            </w:r>
            <w:r w:rsidRPr="00AD6AEA">
              <w:rPr>
                <w:rStyle w:val="CharAttribute25"/>
                <w:rFonts w:ascii="Sylfaen" w:hAnsi="Sylfaen"/>
                <w:szCs w:val="24"/>
                <w:lang w:val="ka-GE"/>
              </w:rPr>
              <w:t xml:space="preserve"> სამედიცინო განათლების და მტკიცებითი მედიცინის ასოციაციის XXVI პოლიპროფილური სამედიცინო კონფერენცია.</w:t>
            </w:r>
            <w:r>
              <w:rPr>
                <w:rStyle w:val="CharAttribute25"/>
                <w:rFonts w:ascii="Sylfaen" w:hAnsi="Sylfaen"/>
                <w:szCs w:val="24"/>
                <w:lang w:val="en-US"/>
              </w:rPr>
              <w:t xml:space="preserve"> </w:t>
            </w:r>
            <w:r w:rsidRPr="00AD6AEA">
              <w:rPr>
                <w:rStyle w:val="CharAttribute25"/>
                <w:rFonts w:ascii="Sylfaen" w:hAnsi="Sylfaen"/>
                <w:szCs w:val="24"/>
                <w:lang w:val="ka-GE"/>
              </w:rPr>
              <w:t>კლინიკური პრაქტიკის საერთაშორისო სტანდარტები</w:t>
            </w:r>
            <w:r>
              <w:rPr>
                <w:rStyle w:val="CharAttribute25"/>
                <w:rFonts w:ascii="Sylfaen" w:hAnsi="Sylfaen"/>
                <w:szCs w:val="24"/>
                <w:lang w:val="en-US"/>
              </w:rPr>
              <w:t>.</w:t>
            </w:r>
            <w:r>
              <w:rPr>
                <w:rStyle w:val="CharAttribute25"/>
                <w:rFonts w:ascii="Sylfaen" w:hAnsi="Sylfaen"/>
                <w:szCs w:val="24"/>
                <w:lang w:val="ka-GE"/>
              </w:rPr>
              <w:t xml:space="preserve"> </w:t>
            </w:r>
            <w:r w:rsidRPr="00AD6AEA">
              <w:rPr>
                <w:rStyle w:val="CharAttribute25"/>
                <w:rFonts w:ascii="Sylfaen" w:hAnsi="Sylfaen"/>
                <w:szCs w:val="24"/>
                <w:lang w:val="ka-GE"/>
              </w:rPr>
              <w:t>ბაკურიანი</w:t>
            </w:r>
            <w:r>
              <w:rPr>
                <w:rStyle w:val="CharAttribute25"/>
                <w:rFonts w:ascii="Sylfaen" w:hAnsi="Sylfaen"/>
                <w:szCs w:val="24"/>
                <w:lang w:val="ka-GE"/>
              </w:rPr>
              <w:t>, საქართველო.</w:t>
            </w:r>
          </w:p>
          <w:p w:rsidR="008D3673" w:rsidRPr="000A7DFF" w:rsidRDefault="008D3673" w:rsidP="009D7093">
            <w:pPr>
              <w:pStyle w:val="ParaAttribute38"/>
              <w:rPr>
                <w:rStyle w:val="CharAttribute25"/>
                <w:rFonts w:ascii="Sylfaen" w:hAnsi="Sylfaen"/>
                <w:b/>
                <w:szCs w:val="24"/>
                <w:lang w:val="ka-GE"/>
              </w:rPr>
            </w:pPr>
            <w:r w:rsidRPr="00AD6AEA">
              <w:rPr>
                <w:rStyle w:val="CharAttribute25"/>
                <w:rFonts w:ascii="Sylfaen" w:hAnsi="Sylfaen"/>
                <w:b/>
                <w:szCs w:val="24"/>
                <w:lang w:val="ka-GE"/>
              </w:rPr>
              <w:t xml:space="preserve">29.09-02.10.22  </w:t>
            </w:r>
            <w:r w:rsidRPr="00AD6AEA">
              <w:rPr>
                <w:rStyle w:val="CharAttribute25"/>
                <w:rFonts w:ascii="Sylfaen" w:hAnsi="Sylfaen"/>
                <w:szCs w:val="24"/>
                <w:lang w:val="ka-GE"/>
              </w:rPr>
              <w:t xml:space="preserve">ევროპის ენდოკრინოლოგიის საზოგადოების (ESE) დიპლომისშემდგომი განათლების კურსი კლინიკურ ენდოკრინოლოგიაში. </w:t>
            </w:r>
            <w:r>
              <w:rPr>
                <w:rStyle w:val="CharAttribute25"/>
                <w:rFonts w:ascii="Sylfaen" w:hAnsi="Sylfaen"/>
                <w:szCs w:val="24"/>
                <w:lang w:val="ka-GE"/>
              </w:rPr>
              <w:t>თბილისი, საქართველო.</w:t>
            </w:r>
          </w:p>
          <w:p w:rsidR="008D3673" w:rsidRPr="000A7DFF" w:rsidRDefault="008D3673" w:rsidP="009D7093">
            <w:pPr>
              <w:pStyle w:val="ParaAttribute38"/>
              <w:rPr>
                <w:rStyle w:val="CharAttribute25"/>
                <w:rFonts w:ascii="Sylfaen" w:hAnsi="Sylfaen"/>
                <w:szCs w:val="24"/>
                <w:lang w:val="ka-GE"/>
              </w:rPr>
            </w:pPr>
            <w:r w:rsidRPr="00AD6AEA">
              <w:rPr>
                <w:rStyle w:val="CharAttribute25"/>
                <w:rFonts w:ascii="Sylfaen" w:hAnsi="Sylfaen"/>
                <w:b/>
                <w:szCs w:val="24"/>
                <w:lang w:val="ka-GE"/>
              </w:rPr>
              <w:t>21-24</w:t>
            </w:r>
            <w:r>
              <w:rPr>
                <w:rStyle w:val="CharAttribute25"/>
                <w:rFonts w:ascii="Sylfaen" w:hAnsi="Sylfaen"/>
                <w:b/>
                <w:szCs w:val="24"/>
                <w:lang w:val="ka-GE"/>
              </w:rPr>
              <w:t xml:space="preserve">.05.22 </w:t>
            </w:r>
            <w:r w:rsidRPr="000A7DFF">
              <w:rPr>
                <w:rStyle w:val="CharAttribute25"/>
                <w:rFonts w:ascii="Sylfaen" w:hAnsi="Sylfaen"/>
                <w:szCs w:val="24"/>
                <w:lang w:val="ka-GE"/>
              </w:rPr>
              <w:t>ევროპის ენდოკრინოლოგთა ასოციაციის</w:t>
            </w:r>
            <w:r>
              <w:rPr>
                <w:rStyle w:val="CharAttribute25"/>
                <w:rFonts w:ascii="Sylfaen" w:hAnsi="Sylfaen"/>
                <w:szCs w:val="24"/>
                <w:lang w:val="en-US"/>
              </w:rPr>
              <w:t xml:space="preserve"> (ECE)</w:t>
            </w:r>
            <w:r w:rsidRPr="000A7DFF">
              <w:rPr>
                <w:rStyle w:val="CharAttribute25"/>
                <w:rFonts w:ascii="Sylfaen" w:hAnsi="Sylfaen"/>
                <w:szCs w:val="24"/>
                <w:lang w:val="ka-GE"/>
              </w:rPr>
              <w:t xml:space="preserve"> 24–ე კონგრესი, </w:t>
            </w:r>
            <w:r>
              <w:rPr>
                <w:rStyle w:val="CharAttribute25"/>
                <w:rFonts w:ascii="Sylfaen" w:hAnsi="Sylfaen"/>
                <w:szCs w:val="24"/>
                <w:lang w:val="ka-GE"/>
              </w:rPr>
              <w:t>პოსტერ–პრეზენტატორი</w:t>
            </w:r>
            <w:r w:rsidRPr="000A7DFF">
              <w:rPr>
                <w:rStyle w:val="CharAttribute25"/>
                <w:rFonts w:ascii="Sylfaen" w:hAnsi="Sylfaen"/>
                <w:szCs w:val="24"/>
                <w:lang w:val="ka-GE"/>
              </w:rPr>
              <w:t>.  მილანი, იტალია</w:t>
            </w:r>
            <w:r>
              <w:rPr>
                <w:rStyle w:val="CharAttribute25"/>
                <w:rFonts w:ascii="Sylfaen" w:hAnsi="Sylfaen"/>
                <w:szCs w:val="24"/>
                <w:lang w:val="ka-GE"/>
              </w:rPr>
              <w:t>.</w:t>
            </w:r>
            <w:r w:rsidRPr="000A7DFF">
              <w:rPr>
                <w:rStyle w:val="CharAttribute25"/>
                <w:rFonts w:ascii="Sylfaen" w:hAnsi="Sylfaen"/>
                <w:szCs w:val="24"/>
                <w:lang w:val="ka-GE"/>
              </w:rPr>
              <w:t xml:space="preserve"> </w:t>
            </w:r>
          </w:p>
          <w:p w:rsidR="008D3673" w:rsidRDefault="008D3673" w:rsidP="009D7093">
            <w:pPr>
              <w:pStyle w:val="ParaAttribute38"/>
              <w:rPr>
                <w:rStyle w:val="CharAttribute25"/>
                <w:rFonts w:ascii="Sylfaen" w:hAnsi="Sylfaen"/>
                <w:szCs w:val="24"/>
                <w:lang w:val="ka-GE"/>
              </w:rPr>
            </w:pPr>
            <w:r w:rsidRPr="00AD6AEA">
              <w:rPr>
                <w:rStyle w:val="CharAttribute25"/>
                <w:rFonts w:ascii="Sylfaen" w:hAnsi="Sylfaen"/>
                <w:b/>
                <w:szCs w:val="24"/>
                <w:lang w:val="ka-GE"/>
              </w:rPr>
              <w:t>16-17.</w:t>
            </w:r>
            <w:r>
              <w:rPr>
                <w:rStyle w:val="CharAttribute25"/>
                <w:rFonts w:ascii="Sylfaen" w:hAnsi="Sylfaen"/>
                <w:b/>
                <w:szCs w:val="24"/>
                <w:lang w:val="ka-GE"/>
              </w:rPr>
              <w:t>07.</w:t>
            </w:r>
            <w:r w:rsidRPr="00AD6AEA">
              <w:rPr>
                <w:rStyle w:val="CharAttribute25"/>
                <w:rFonts w:ascii="Sylfaen" w:hAnsi="Sylfaen"/>
                <w:b/>
                <w:szCs w:val="24"/>
                <w:lang w:val="ka-GE"/>
              </w:rPr>
              <w:t xml:space="preserve">21 </w:t>
            </w:r>
            <w:r>
              <w:rPr>
                <w:rStyle w:val="CharAttribute25"/>
                <w:rFonts w:ascii="Sylfaen" w:hAnsi="Sylfaen"/>
                <w:szCs w:val="24"/>
                <w:lang w:val="ka-GE"/>
              </w:rPr>
              <w:t xml:space="preserve">ენდოკრინოლოგია </w:t>
            </w:r>
            <w:r w:rsidRPr="00AD6AEA">
              <w:rPr>
                <w:rStyle w:val="CharAttribute25"/>
                <w:rFonts w:ascii="Sylfaen" w:hAnsi="Sylfaen"/>
                <w:szCs w:val="24"/>
                <w:lang w:val="ka-GE"/>
              </w:rPr>
              <w:t>COVID-19</w:t>
            </w:r>
            <w:r>
              <w:rPr>
                <w:rStyle w:val="CharAttribute25"/>
                <w:rFonts w:ascii="Sylfaen" w:hAnsi="Sylfaen"/>
                <w:szCs w:val="24"/>
                <w:lang w:val="ka-GE"/>
              </w:rPr>
              <w:t>-ის ეპოქაში</w:t>
            </w:r>
            <w:r w:rsidRPr="00AD6AEA">
              <w:rPr>
                <w:rStyle w:val="CharAttribute25"/>
                <w:rFonts w:ascii="Sylfaen" w:hAnsi="Sylfaen"/>
                <w:szCs w:val="24"/>
                <w:lang w:val="ka-GE"/>
              </w:rPr>
              <w:t xml:space="preserve">. </w:t>
            </w:r>
            <w:r>
              <w:rPr>
                <w:rStyle w:val="CharAttribute25"/>
                <w:rFonts w:ascii="Sylfaen" w:hAnsi="Sylfaen"/>
                <w:szCs w:val="24"/>
                <w:lang w:val="ka-GE"/>
              </w:rPr>
              <w:t>საქართველოს ენდოკრინოლოგიის და მეტაბოლიზმის ასოციაცია. ონლაინ კონფერენცია.</w:t>
            </w:r>
          </w:p>
          <w:p w:rsidR="008D3673" w:rsidRPr="00AD6AEA" w:rsidRDefault="008D3673" w:rsidP="009D7093">
            <w:pPr>
              <w:pStyle w:val="ParaAttribute38"/>
              <w:rPr>
                <w:rStyle w:val="CharAttribute25"/>
                <w:rFonts w:ascii="Sylfaen" w:hAnsi="Sylfaen"/>
                <w:szCs w:val="24"/>
                <w:lang w:val="ka-GE"/>
              </w:rPr>
            </w:pPr>
            <w:r w:rsidRPr="00AD6AEA">
              <w:rPr>
                <w:rStyle w:val="CharAttribute25"/>
                <w:rFonts w:ascii="Sylfaen" w:hAnsi="Sylfaen"/>
                <w:b/>
                <w:szCs w:val="24"/>
                <w:lang w:val="ka-GE"/>
              </w:rPr>
              <w:t>28.06.2021</w:t>
            </w:r>
            <w:r w:rsidRPr="00AD6AEA">
              <w:rPr>
                <w:rStyle w:val="CharAttribute25"/>
                <w:rFonts w:ascii="Sylfaen" w:hAnsi="Sylfaen"/>
                <w:szCs w:val="24"/>
                <w:lang w:val="ka-GE"/>
              </w:rPr>
              <w:t xml:space="preserve"> GCP (Good Clinical Practice) ონლაინ-ტრენინგი.</w:t>
            </w:r>
          </w:p>
          <w:p w:rsidR="008D3673" w:rsidRPr="00AD6AEA" w:rsidRDefault="008D3673" w:rsidP="009D7093">
            <w:pPr>
              <w:pStyle w:val="ParaAttribute38"/>
              <w:rPr>
                <w:rStyle w:val="CharAttribute25"/>
                <w:rFonts w:ascii="Sylfaen" w:hAnsi="Sylfaen"/>
                <w:b/>
                <w:szCs w:val="24"/>
                <w:lang w:val="ka-GE"/>
              </w:rPr>
            </w:pPr>
            <w:r w:rsidRPr="00AD6AEA">
              <w:rPr>
                <w:rStyle w:val="CharAttribute25"/>
                <w:rFonts w:ascii="Sylfaen" w:hAnsi="Sylfaen"/>
                <w:b/>
                <w:szCs w:val="24"/>
                <w:lang w:val="ka-GE"/>
              </w:rPr>
              <w:t xml:space="preserve">12.11.20 </w:t>
            </w:r>
            <w:r w:rsidRPr="00006018">
              <w:rPr>
                <w:rStyle w:val="CharAttribute25"/>
                <w:rFonts w:ascii="Sylfaen" w:hAnsi="Sylfaen"/>
                <w:szCs w:val="24"/>
                <w:lang w:val="ka-GE"/>
              </w:rPr>
              <w:t xml:space="preserve">ონლაინ </w:t>
            </w:r>
            <w:r w:rsidRPr="00AD6AEA">
              <w:rPr>
                <w:rStyle w:val="CharAttribute25"/>
                <w:rFonts w:ascii="Sylfaen" w:hAnsi="Sylfaen"/>
                <w:szCs w:val="24"/>
                <w:lang w:val="ka-GE"/>
              </w:rPr>
              <w:t>საერთაშორისო ვებინარი თირეოიდოლოგიაში</w:t>
            </w:r>
            <w:r w:rsidRPr="00006018">
              <w:rPr>
                <w:rStyle w:val="CharAttribute25"/>
                <w:rFonts w:ascii="Sylfaen" w:hAnsi="Sylfaen"/>
                <w:szCs w:val="24"/>
                <w:lang w:val="ka-GE"/>
              </w:rPr>
              <w:t>.</w:t>
            </w:r>
            <w:r>
              <w:rPr>
                <w:rStyle w:val="CharAttribute25"/>
                <w:rFonts w:ascii="Sylfaen" w:hAnsi="Sylfaen"/>
                <w:b/>
                <w:szCs w:val="24"/>
                <w:lang w:val="ka-GE"/>
              </w:rPr>
              <w:t xml:space="preserve"> </w:t>
            </w:r>
          </w:p>
          <w:p w:rsidR="008D3673" w:rsidRPr="00C53ED3" w:rsidRDefault="008D3673" w:rsidP="009D7093">
            <w:pPr>
              <w:pStyle w:val="ParaAttribute38"/>
              <w:rPr>
                <w:rStyle w:val="CharAttribute25"/>
                <w:rFonts w:ascii="Sylfaen" w:hAnsi="Sylfaen"/>
                <w:szCs w:val="24"/>
                <w:lang w:val="ka-GE"/>
              </w:rPr>
            </w:pPr>
            <w:r w:rsidRPr="00AD6AEA">
              <w:rPr>
                <w:rStyle w:val="CharAttribute25"/>
                <w:rFonts w:ascii="Sylfaen" w:hAnsi="Sylfaen"/>
                <w:b/>
                <w:szCs w:val="24"/>
                <w:lang w:val="ka-GE"/>
              </w:rPr>
              <w:t xml:space="preserve">21-25.20 </w:t>
            </w:r>
            <w:r w:rsidRPr="00C53ED3">
              <w:rPr>
                <w:rStyle w:val="CharAttribute25"/>
                <w:rFonts w:ascii="Sylfaen" w:hAnsi="Sylfaen"/>
                <w:szCs w:val="24"/>
                <w:lang w:val="ka-GE"/>
              </w:rPr>
              <w:t xml:space="preserve">დიაბეტის შესწავლის ევროპული ასოციაციის </w:t>
            </w:r>
            <w:r>
              <w:rPr>
                <w:rStyle w:val="CharAttribute25"/>
                <w:rFonts w:ascii="Sylfaen" w:hAnsi="Sylfaen"/>
                <w:szCs w:val="24"/>
                <w:lang w:val="ka-GE"/>
              </w:rPr>
              <w:t>(</w:t>
            </w:r>
            <w:r w:rsidRPr="00AD6AEA">
              <w:rPr>
                <w:rStyle w:val="CharAttribute25"/>
                <w:rFonts w:ascii="Sylfaen" w:hAnsi="Sylfaen"/>
                <w:szCs w:val="24"/>
                <w:lang w:val="ka-GE"/>
              </w:rPr>
              <w:t>EASD</w:t>
            </w:r>
            <w:r>
              <w:rPr>
                <w:rStyle w:val="CharAttribute25"/>
                <w:rFonts w:ascii="Sylfaen" w:hAnsi="Sylfaen"/>
                <w:szCs w:val="24"/>
                <w:lang w:val="ka-GE"/>
              </w:rPr>
              <w:t>)</w:t>
            </w:r>
            <w:r w:rsidRPr="00AD6AEA">
              <w:rPr>
                <w:rStyle w:val="CharAttribute25"/>
                <w:rFonts w:ascii="Sylfaen" w:hAnsi="Sylfaen"/>
                <w:szCs w:val="24"/>
                <w:lang w:val="ka-GE"/>
              </w:rPr>
              <w:t xml:space="preserve"> </w:t>
            </w:r>
            <w:r w:rsidRPr="00C53ED3">
              <w:rPr>
                <w:rStyle w:val="CharAttribute25"/>
                <w:rFonts w:ascii="Sylfaen" w:hAnsi="Sylfaen"/>
                <w:szCs w:val="24"/>
                <w:lang w:val="ka-GE"/>
              </w:rPr>
              <w:t>56 წლიური ონლაინ კონგრესი</w:t>
            </w:r>
            <w:r>
              <w:rPr>
                <w:rStyle w:val="CharAttribute25"/>
                <w:rFonts w:ascii="Sylfaen" w:hAnsi="Sylfaen"/>
                <w:szCs w:val="24"/>
                <w:lang w:val="ka-GE"/>
              </w:rPr>
              <w:t>.</w:t>
            </w:r>
          </w:p>
          <w:p w:rsidR="008D3673" w:rsidRPr="00AD6AEA" w:rsidRDefault="008D3673" w:rsidP="009D7093">
            <w:pPr>
              <w:pStyle w:val="ParaAttribute38"/>
              <w:rPr>
                <w:rStyle w:val="CharAttribute25"/>
                <w:rFonts w:ascii="Sylfaen" w:hAnsi="Sylfaen"/>
                <w:szCs w:val="24"/>
                <w:lang w:val="ka-GE"/>
              </w:rPr>
            </w:pPr>
            <w:r>
              <w:rPr>
                <w:rStyle w:val="CharAttribute25"/>
                <w:rFonts w:ascii="Sylfaen" w:hAnsi="Sylfaen"/>
                <w:b/>
                <w:szCs w:val="24"/>
                <w:lang w:val="ka-GE"/>
              </w:rPr>
              <w:t xml:space="preserve">5-9.09.20 </w:t>
            </w:r>
            <w:r w:rsidRPr="00006018">
              <w:rPr>
                <w:rStyle w:val="CharAttribute25"/>
                <w:rFonts w:ascii="Sylfaen" w:hAnsi="Sylfaen"/>
                <w:szCs w:val="24"/>
                <w:lang w:val="ka-GE"/>
              </w:rPr>
              <w:t>ევროპის ენდოკრინოლოგთა</w:t>
            </w:r>
            <w:r>
              <w:rPr>
                <w:rStyle w:val="CharAttribute25"/>
                <w:rFonts w:ascii="Sylfaen" w:hAnsi="Sylfaen"/>
                <w:szCs w:val="24"/>
                <w:lang w:val="ka-GE"/>
              </w:rPr>
              <w:t xml:space="preserve"> ასოციაციის (</w:t>
            </w:r>
            <w:r w:rsidRPr="008D3673">
              <w:rPr>
                <w:rStyle w:val="CharAttribute25"/>
                <w:rFonts w:ascii="Sylfaen" w:hAnsi="Sylfaen"/>
                <w:szCs w:val="24"/>
                <w:lang w:val="ka-GE"/>
              </w:rPr>
              <w:t>ECE</w:t>
            </w:r>
            <w:r>
              <w:rPr>
                <w:rStyle w:val="CharAttribute25"/>
                <w:rFonts w:ascii="Sylfaen" w:hAnsi="Sylfaen"/>
                <w:szCs w:val="24"/>
                <w:lang w:val="ka-GE"/>
              </w:rPr>
              <w:t>)</w:t>
            </w:r>
            <w:r w:rsidRPr="00006018">
              <w:rPr>
                <w:rStyle w:val="CharAttribute25"/>
                <w:rFonts w:ascii="Sylfaen" w:hAnsi="Sylfaen"/>
                <w:szCs w:val="24"/>
                <w:lang w:val="ka-GE"/>
              </w:rPr>
              <w:t xml:space="preserve"> 22-ე კონგრესი</w:t>
            </w:r>
          </w:p>
          <w:p w:rsidR="008D3673" w:rsidRPr="00AD6AEA" w:rsidRDefault="008D3673" w:rsidP="009D7093">
            <w:pPr>
              <w:pStyle w:val="ParaAttribute38"/>
              <w:jc w:val="both"/>
              <w:rPr>
                <w:rFonts w:ascii="Sylfaen" w:hAnsi="Sylfaen"/>
                <w:bCs/>
                <w:color w:val="313131"/>
                <w:sz w:val="24"/>
                <w:szCs w:val="24"/>
                <w:shd w:val="clear" w:color="auto" w:fill="FFFFFF"/>
                <w:lang w:val="ka-GE"/>
              </w:rPr>
            </w:pPr>
            <w:r w:rsidRPr="00AD6AEA">
              <w:rPr>
                <w:rFonts w:ascii="Sylfaen" w:hAnsi="Sylfaen"/>
                <w:b/>
                <w:color w:val="313131"/>
                <w:sz w:val="24"/>
                <w:szCs w:val="24"/>
                <w:shd w:val="clear" w:color="auto" w:fill="FFFFFF"/>
                <w:lang w:val="ka-GE"/>
              </w:rPr>
              <w:lastRenderedPageBreak/>
              <w:t>16.05.20</w:t>
            </w:r>
            <w:r>
              <w:rPr>
                <w:rFonts w:ascii="Sylfaen" w:hAnsi="Sylfaen"/>
                <w:color w:val="313131"/>
                <w:sz w:val="24"/>
                <w:szCs w:val="24"/>
                <w:shd w:val="clear" w:color="auto" w:fill="FFFFFF"/>
                <w:lang w:val="ka-GE"/>
              </w:rPr>
              <w:t xml:space="preserve"> </w:t>
            </w:r>
            <w:r w:rsidRPr="00AD6AEA">
              <w:rPr>
                <w:rFonts w:ascii="Sylfaen" w:hAnsi="Sylfaen"/>
                <w:color w:val="313131"/>
                <w:sz w:val="24"/>
                <w:szCs w:val="24"/>
                <w:shd w:val="clear" w:color="auto" w:fill="FFFFFF"/>
                <w:lang w:val="ka-GE"/>
              </w:rPr>
              <w:t>საერთაშორისო</w:t>
            </w:r>
            <w:r w:rsidRPr="00AD6AEA">
              <w:rPr>
                <w:color w:val="313131"/>
                <w:sz w:val="24"/>
                <w:szCs w:val="24"/>
                <w:shd w:val="clear" w:color="auto" w:fill="FFFFFF"/>
                <w:lang w:val="ka-GE"/>
              </w:rPr>
              <w:t> </w:t>
            </w:r>
            <w:r w:rsidRPr="00AD6AEA">
              <w:rPr>
                <w:rFonts w:ascii="Sylfaen" w:hAnsi="Sylfaen"/>
                <w:color w:val="313131"/>
                <w:sz w:val="24"/>
                <w:szCs w:val="24"/>
                <w:shd w:val="clear" w:color="auto" w:fill="FFFFFF"/>
                <w:lang w:val="ka-GE"/>
              </w:rPr>
              <w:t>დისტანციურ</w:t>
            </w:r>
            <w:r w:rsidRPr="00AD6AEA">
              <w:rPr>
                <w:color w:val="313131"/>
                <w:sz w:val="24"/>
                <w:szCs w:val="24"/>
                <w:shd w:val="clear" w:color="auto" w:fill="FFFFFF"/>
                <w:lang w:val="ka-GE"/>
              </w:rPr>
              <w:t> </w:t>
            </w:r>
            <w:r w:rsidRPr="00AD6AEA">
              <w:rPr>
                <w:rFonts w:ascii="Sylfaen" w:hAnsi="Sylfaen"/>
                <w:color w:val="313131"/>
                <w:sz w:val="24"/>
                <w:szCs w:val="24"/>
                <w:shd w:val="clear" w:color="auto" w:fill="FFFFFF"/>
                <w:lang w:val="ka-GE"/>
              </w:rPr>
              <w:t>ვებინარზე</w:t>
            </w:r>
            <w:r w:rsidRPr="00AD6AEA">
              <w:rPr>
                <w:color w:val="313131"/>
                <w:sz w:val="24"/>
                <w:szCs w:val="24"/>
                <w:shd w:val="clear" w:color="auto" w:fill="FFFFFF"/>
                <w:lang w:val="ka-GE"/>
              </w:rPr>
              <w:t>:  "</w:t>
            </w:r>
            <w:r w:rsidRPr="00AD6AEA">
              <w:rPr>
                <w:bCs/>
                <w:color w:val="313131"/>
                <w:sz w:val="24"/>
                <w:szCs w:val="24"/>
                <w:shd w:val="clear" w:color="auto" w:fill="FFFFFF"/>
                <w:lang w:val="ka-GE"/>
              </w:rPr>
              <w:t>COVID19</w:t>
            </w:r>
            <w:r w:rsidRPr="00AD6AEA">
              <w:rPr>
                <w:rFonts w:ascii="Sylfaen" w:hAnsi="Sylfaen"/>
                <w:bCs/>
                <w:color w:val="313131"/>
                <w:sz w:val="24"/>
                <w:szCs w:val="24"/>
                <w:shd w:val="clear" w:color="auto" w:fill="FFFFFF"/>
                <w:lang w:val="ka-GE"/>
              </w:rPr>
              <w:t>ის</w:t>
            </w:r>
            <w:r w:rsidRPr="00AD6AEA">
              <w:rPr>
                <w:bCs/>
                <w:color w:val="313131"/>
                <w:sz w:val="24"/>
                <w:szCs w:val="24"/>
                <w:shd w:val="clear" w:color="auto" w:fill="FFFFFF"/>
                <w:lang w:val="ka-GE"/>
              </w:rPr>
              <w:t> </w:t>
            </w:r>
            <w:r w:rsidRPr="00AD6AEA">
              <w:rPr>
                <w:rFonts w:ascii="Sylfaen" w:hAnsi="Sylfaen"/>
                <w:bCs/>
                <w:color w:val="313131"/>
                <w:sz w:val="24"/>
                <w:szCs w:val="24"/>
                <w:shd w:val="clear" w:color="auto" w:fill="FFFFFF"/>
                <w:lang w:val="ka-GE"/>
              </w:rPr>
              <w:t>გავლენა</w:t>
            </w:r>
            <w:r w:rsidRPr="00AD6AEA">
              <w:rPr>
                <w:bCs/>
                <w:color w:val="313131"/>
                <w:sz w:val="24"/>
                <w:szCs w:val="24"/>
                <w:shd w:val="clear" w:color="auto" w:fill="FFFFFF"/>
                <w:lang w:val="ka-GE"/>
              </w:rPr>
              <w:t> </w:t>
            </w:r>
            <w:r w:rsidRPr="00AD6AEA">
              <w:rPr>
                <w:rFonts w:ascii="Sylfaen" w:hAnsi="Sylfaen"/>
                <w:bCs/>
                <w:color w:val="313131"/>
                <w:sz w:val="24"/>
                <w:szCs w:val="24"/>
                <w:shd w:val="clear" w:color="auto" w:fill="FFFFFF"/>
                <w:lang w:val="ka-GE"/>
              </w:rPr>
              <w:t>მულტიმორ</w:t>
            </w:r>
            <w:r>
              <w:rPr>
                <w:rFonts w:ascii="Sylfaen" w:hAnsi="Sylfaen"/>
                <w:bCs/>
                <w:color w:val="313131"/>
                <w:sz w:val="24"/>
                <w:szCs w:val="24"/>
                <w:shd w:val="clear" w:color="auto" w:fill="FFFFFF"/>
                <w:lang w:val="ka-GE"/>
              </w:rPr>
              <w:t>ბ</w:t>
            </w:r>
            <w:r w:rsidRPr="00AD6AEA">
              <w:rPr>
                <w:rFonts w:ascii="Sylfaen" w:hAnsi="Sylfaen"/>
                <w:bCs/>
                <w:color w:val="313131"/>
                <w:sz w:val="24"/>
                <w:szCs w:val="24"/>
                <w:shd w:val="clear" w:color="auto" w:fill="FFFFFF"/>
                <w:lang w:val="ka-GE"/>
              </w:rPr>
              <w:t>იდული</w:t>
            </w:r>
            <w:r w:rsidRPr="00AD6AEA">
              <w:rPr>
                <w:bCs/>
                <w:color w:val="313131"/>
                <w:sz w:val="24"/>
                <w:szCs w:val="24"/>
                <w:shd w:val="clear" w:color="auto" w:fill="FFFFFF"/>
                <w:lang w:val="ka-GE"/>
              </w:rPr>
              <w:t> </w:t>
            </w:r>
            <w:r w:rsidRPr="00AD6AEA">
              <w:rPr>
                <w:rFonts w:ascii="Sylfaen" w:hAnsi="Sylfaen"/>
                <w:bCs/>
                <w:color w:val="313131"/>
                <w:sz w:val="24"/>
                <w:szCs w:val="24"/>
                <w:shd w:val="clear" w:color="auto" w:fill="FFFFFF"/>
                <w:lang w:val="ka-GE"/>
              </w:rPr>
              <w:t>პაციენტების</w:t>
            </w:r>
            <w:r w:rsidRPr="00AD6AEA">
              <w:rPr>
                <w:bCs/>
                <w:color w:val="313131"/>
                <w:sz w:val="24"/>
                <w:szCs w:val="24"/>
                <w:shd w:val="clear" w:color="auto" w:fill="FFFFFF"/>
                <w:lang w:val="ka-GE"/>
              </w:rPr>
              <w:t> </w:t>
            </w:r>
            <w:r w:rsidRPr="00AD6AEA">
              <w:rPr>
                <w:rFonts w:ascii="Sylfaen" w:hAnsi="Sylfaen"/>
                <w:bCs/>
                <w:color w:val="313131"/>
                <w:sz w:val="24"/>
                <w:szCs w:val="24"/>
                <w:shd w:val="clear" w:color="auto" w:fill="FFFFFF"/>
                <w:lang w:val="ka-GE"/>
              </w:rPr>
              <w:t>მართვაზე</w:t>
            </w:r>
          </w:p>
          <w:p w:rsidR="008D3673" w:rsidRPr="00FF022C" w:rsidRDefault="008D3673" w:rsidP="009D7093">
            <w:pPr>
              <w:pStyle w:val="ParaAttribute38"/>
              <w:jc w:val="both"/>
              <w:rPr>
                <w:rFonts w:ascii="Sylfaen" w:hAnsi="Sylfaen"/>
                <w:bCs/>
                <w:color w:val="313131"/>
                <w:sz w:val="24"/>
                <w:szCs w:val="24"/>
                <w:shd w:val="clear" w:color="auto" w:fill="FFFFFF"/>
                <w:lang w:val="ka-GE"/>
              </w:rPr>
            </w:pPr>
            <w:r w:rsidRPr="00AD6AEA">
              <w:rPr>
                <w:rFonts w:ascii="Sylfaen" w:hAnsi="Sylfaen"/>
                <w:b/>
                <w:color w:val="313131"/>
                <w:sz w:val="24"/>
                <w:szCs w:val="24"/>
                <w:shd w:val="clear" w:color="auto" w:fill="FFFFFF"/>
                <w:lang w:val="ka-GE"/>
              </w:rPr>
              <w:t xml:space="preserve">15.05.20 </w:t>
            </w:r>
            <w:r w:rsidRPr="00AD6AEA">
              <w:rPr>
                <w:rFonts w:ascii="Sylfaen" w:hAnsi="Sylfaen"/>
                <w:color w:val="313131"/>
                <w:sz w:val="24"/>
                <w:szCs w:val="24"/>
                <w:shd w:val="clear" w:color="auto" w:fill="FFFFFF"/>
                <w:lang w:val="ka-GE"/>
              </w:rPr>
              <w:t>ინო</w:t>
            </w:r>
            <w:r w:rsidRPr="00FF022C">
              <w:rPr>
                <w:rFonts w:ascii="Sylfaen" w:hAnsi="Sylfaen"/>
                <w:color w:val="313131"/>
                <w:sz w:val="24"/>
                <w:szCs w:val="24"/>
                <w:shd w:val="clear" w:color="auto" w:fill="FFFFFF"/>
                <w:lang w:val="ka-GE"/>
              </w:rPr>
              <w:t>ზ</w:t>
            </w:r>
            <w:r w:rsidRPr="00AD6AEA">
              <w:rPr>
                <w:rFonts w:ascii="Sylfaen" w:hAnsi="Sylfaen"/>
                <w:color w:val="313131"/>
                <w:sz w:val="24"/>
                <w:szCs w:val="24"/>
                <w:shd w:val="clear" w:color="auto" w:fill="FFFFFF"/>
                <w:lang w:val="ka-GE"/>
              </w:rPr>
              <w:t>იტოლები საკვერცხეების პოლიცისტური სინდრომის დროს. ონლაინ</w:t>
            </w:r>
            <w:r w:rsidRPr="00FF022C">
              <w:rPr>
                <w:rFonts w:ascii="Sylfaen" w:hAnsi="Sylfaen"/>
                <w:color w:val="313131"/>
                <w:sz w:val="24"/>
                <w:szCs w:val="24"/>
                <w:shd w:val="clear" w:color="auto" w:fill="FFFFFF"/>
                <w:lang w:val="ka-GE"/>
              </w:rPr>
              <w:t xml:space="preserve"> ვებინარი.იტალია</w:t>
            </w:r>
          </w:p>
          <w:p w:rsidR="008D3673" w:rsidRPr="00231AD5" w:rsidRDefault="008D3673" w:rsidP="009D7093">
            <w:pPr>
              <w:pStyle w:val="ParaAttribute38"/>
              <w:jc w:val="both"/>
              <w:rPr>
                <w:rStyle w:val="CharAttribute25"/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/>
                <w:color w:val="222222"/>
                <w:shd w:val="clear" w:color="auto" w:fill="FFFFFF"/>
                <w:lang w:val="ka-GE"/>
              </w:rPr>
              <w:t> </w:t>
            </w:r>
            <w:r w:rsidRPr="00231AD5">
              <w:rPr>
                <w:rFonts w:ascii="Sylfaen" w:hAnsi="Sylfaen"/>
                <w:b/>
                <w:color w:val="222222"/>
                <w:sz w:val="24"/>
                <w:szCs w:val="24"/>
                <w:shd w:val="clear" w:color="auto" w:fill="FFFFFF"/>
                <w:lang w:val="ka-GE"/>
              </w:rPr>
              <w:t>07.05.20</w:t>
            </w:r>
            <w:r w:rsidRPr="008D3673"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  <w:lang w:val="ka-GE"/>
              </w:rPr>
              <w:t>“მეტაბოლური</w:t>
            </w:r>
            <w:r w:rsidRPr="008D367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ka-GE"/>
              </w:rPr>
              <w:t> </w:t>
            </w:r>
            <w:r w:rsidRPr="008D3673">
              <w:rPr>
                <w:rFonts w:ascii="Sylfaen" w:hAnsi="Sylfaen" w:cs="Arial"/>
                <w:color w:val="222222"/>
                <w:sz w:val="24"/>
                <w:szCs w:val="24"/>
                <w:shd w:val="clear" w:color="auto" w:fill="FFFFFF"/>
                <w:lang w:val="ka-GE"/>
              </w:rPr>
              <w:t>დარღვევების</w:t>
            </w:r>
            <w:r w:rsidRPr="008D367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ka-GE"/>
              </w:rPr>
              <w:t> </w:t>
            </w:r>
            <w:r w:rsidRPr="008D3673">
              <w:rPr>
                <w:rFonts w:ascii="Sylfaen" w:hAnsi="Sylfaen" w:cs="Arial"/>
                <w:color w:val="222222"/>
                <w:sz w:val="24"/>
                <w:szCs w:val="24"/>
                <w:shd w:val="clear" w:color="auto" w:fill="FFFFFF"/>
                <w:lang w:val="ka-GE"/>
              </w:rPr>
              <w:t>კორექცია</w:t>
            </w:r>
            <w:r w:rsidRPr="008D367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ka-GE"/>
              </w:rPr>
              <w:t> </w:t>
            </w:r>
            <w:r w:rsidRPr="008D3673">
              <w:rPr>
                <w:rFonts w:ascii="Sylfaen" w:hAnsi="Sylfaen" w:cs="Arial"/>
                <w:color w:val="222222"/>
                <w:sz w:val="24"/>
                <w:szCs w:val="24"/>
                <w:shd w:val="clear" w:color="auto" w:fill="FFFFFF"/>
                <w:lang w:val="ka-GE"/>
              </w:rPr>
              <w:t>პაციენტებში</w:t>
            </w:r>
            <w:r w:rsidRPr="008D367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ka-GE"/>
              </w:rPr>
              <w:t> </w:t>
            </w:r>
            <w:r w:rsidRPr="008D3673">
              <w:rPr>
                <w:color w:val="222222"/>
                <w:sz w:val="24"/>
                <w:szCs w:val="24"/>
                <w:shd w:val="clear" w:color="auto" w:fill="FFFFFF"/>
                <w:lang w:val="ka-GE"/>
              </w:rPr>
              <w:t>COVID 19</w:t>
            </w:r>
            <w:r w:rsidRPr="008D367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ka-GE"/>
              </w:rPr>
              <w:t> </w:t>
            </w:r>
            <w:r w:rsidRPr="008D3673">
              <w:rPr>
                <w:rFonts w:ascii="Sylfaen" w:hAnsi="Sylfaen" w:cs="Arial"/>
                <w:color w:val="222222"/>
                <w:sz w:val="24"/>
                <w:szCs w:val="24"/>
                <w:shd w:val="clear" w:color="auto" w:fill="FFFFFF"/>
                <w:lang w:val="ka-GE"/>
              </w:rPr>
              <w:t>პანდემიის</w:t>
            </w:r>
            <w:r w:rsidRPr="008D367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ka-GE"/>
              </w:rPr>
              <w:t> </w:t>
            </w:r>
            <w:r w:rsidRPr="008D3673">
              <w:rPr>
                <w:rFonts w:ascii="Sylfaen" w:hAnsi="Sylfaen" w:cs="Arial"/>
                <w:color w:val="222222"/>
                <w:sz w:val="24"/>
                <w:szCs w:val="24"/>
                <w:shd w:val="clear" w:color="auto" w:fill="FFFFFF"/>
                <w:lang w:val="ka-GE"/>
              </w:rPr>
              <w:t>დროს</w:t>
            </w:r>
            <w:r w:rsidRPr="008D3673"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  <w:lang w:val="ka-GE"/>
              </w:rPr>
              <w:t>”</w:t>
            </w:r>
            <w:r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  <w:lang w:val="ka-GE"/>
              </w:rPr>
              <w:t>. ონლაინ ვებინარი.</w:t>
            </w:r>
          </w:p>
          <w:p w:rsidR="008D3673" w:rsidRPr="00006018" w:rsidRDefault="008D3673" w:rsidP="009D7093">
            <w:pPr>
              <w:pStyle w:val="ParaAttribute38"/>
              <w:rPr>
                <w:rStyle w:val="CharAttribute25"/>
                <w:rFonts w:ascii="Sylfaen" w:hAnsi="Sylfaen"/>
                <w:szCs w:val="24"/>
                <w:lang w:val="ka-GE"/>
              </w:rPr>
            </w:pPr>
            <w:r>
              <w:rPr>
                <w:rStyle w:val="CharAttribute25"/>
                <w:rFonts w:ascii="Sylfaen" w:hAnsi="Sylfaen"/>
                <w:b/>
                <w:szCs w:val="24"/>
                <w:lang w:val="ka-GE"/>
              </w:rPr>
              <w:t xml:space="preserve">24-25.10. 2019 </w:t>
            </w:r>
            <w:r w:rsidRPr="00006018">
              <w:rPr>
                <w:rStyle w:val="CharAttribute25"/>
                <w:rFonts w:ascii="Sylfaen" w:hAnsi="Sylfaen"/>
                <w:szCs w:val="24"/>
                <w:lang w:val="ka-GE"/>
              </w:rPr>
              <w:t>დიაბეტის კარდიოვასკოლური გართულებების მე-5 საერთაშორისო სამიტი (CVOT). მიუნხენი. გერმანია</w:t>
            </w:r>
          </w:p>
          <w:p w:rsidR="008D3673" w:rsidRPr="005850C5" w:rsidRDefault="008D3673" w:rsidP="009D7093">
            <w:pPr>
              <w:pStyle w:val="ParaAttribute38"/>
              <w:rPr>
                <w:rStyle w:val="CharAttribute25"/>
                <w:rFonts w:ascii="Sylfaen" w:hAnsi="Sylfaen"/>
                <w:szCs w:val="24"/>
                <w:lang w:val="ka-GE"/>
              </w:rPr>
            </w:pPr>
            <w:r w:rsidRPr="00006018">
              <w:rPr>
                <w:rStyle w:val="CharAttribute25"/>
                <w:rFonts w:ascii="Sylfaen" w:hAnsi="Sylfaen"/>
                <w:b/>
                <w:szCs w:val="24"/>
                <w:lang w:val="ka-GE"/>
              </w:rPr>
              <w:t xml:space="preserve">18-19.10.2019 </w:t>
            </w:r>
            <w:r w:rsidRPr="00006018">
              <w:rPr>
                <w:rStyle w:val="CharAttribute25"/>
                <w:rFonts w:ascii="Sylfaen" w:hAnsi="Sylfaen"/>
                <w:szCs w:val="24"/>
                <w:lang w:val="ka-GE"/>
              </w:rPr>
              <w:t xml:space="preserve">თიროიდოლოგთა სასწავლო </w:t>
            </w:r>
            <w:r>
              <w:rPr>
                <w:rStyle w:val="CharAttribute25"/>
                <w:rFonts w:ascii="Sylfaen" w:hAnsi="Sylfaen"/>
                <w:szCs w:val="24"/>
                <w:lang w:val="ka-GE"/>
              </w:rPr>
              <w:t>სემინარი. ვარშავა. პოლონეთი</w:t>
            </w:r>
          </w:p>
          <w:p w:rsidR="008D3673" w:rsidRPr="005850C5" w:rsidRDefault="008D3673" w:rsidP="009D7093">
            <w:pPr>
              <w:pStyle w:val="ParaAttribute38"/>
              <w:rPr>
                <w:rStyle w:val="CharAttribute25"/>
                <w:rFonts w:ascii="Sylfaen" w:hAnsi="Sylfaen"/>
                <w:szCs w:val="24"/>
                <w:lang w:val="ka-GE"/>
              </w:rPr>
            </w:pPr>
            <w:r>
              <w:rPr>
                <w:rStyle w:val="CharAttribute25"/>
                <w:rFonts w:ascii="Sylfaen" w:hAnsi="Sylfaen"/>
                <w:b/>
                <w:szCs w:val="24"/>
                <w:lang w:val="ka-GE"/>
              </w:rPr>
              <w:t xml:space="preserve">02.03.2019 </w:t>
            </w:r>
            <w:r w:rsidRPr="005850C5">
              <w:rPr>
                <w:rStyle w:val="CharAttribute25"/>
                <w:rFonts w:ascii="Sylfaen" w:hAnsi="Sylfaen"/>
                <w:szCs w:val="24"/>
                <w:lang w:val="ka-GE"/>
              </w:rPr>
              <w:t xml:space="preserve">თიროიდოლოგთა საერთაშორისო </w:t>
            </w:r>
            <w:r>
              <w:rPr>
                <w:rStyle w:val="CharAttribute25"/>
                <w:rFonts w:ascii="Sylfaen" w:hAnsi="Sylfaen"/>
                <w:szCs w:val="24"/>
                <w:lang w:val="ka-GE"/>
              </w:rPr>
              <w:t>სემინარი</w:t>
            </w:r>
            <w:r w:rsidRPr="005850C5">
              <w:rPr>
                <w:rStyle w:val="CharAttribute25"/>
                <w:rFonts w:ascii="Sylfaen" w:hAnsi="Sylfaen"/>
                <w:szCs w:val="24"/>
                <w:lang w:val="ka-GE"/>
              </w:rPr>
              <w:t>. თბილისი</w:t>
            </w:r>
          </w:p>
          <w:p w:rsidR="008D3673" w:rsidRPr="005850C5" w:rsidRDefault="008D3673" w:rsidP="009D7093">
            <w:pPr>
              <w:pStyle w:val="ParaAttribute38"/>
              <w:rPr>
                <w:rStyle w:val="CharAttribute25"/>
                <w:rFonts w:ascii="Sylfaen" w:hAnsi="Sylfaen"/>
                <w:szCs w:val="24"/>
                <w:lang w:val="ka-GE"/>
              </w:rPr>
            </w:pPr>
            <w:r>
              <w:rPr>
                <w:rStyle w:val="CharAttribute25"/>
                <w:rFonts w:ascii="Sylfaen" w:hAnsi="Sylfaen"/>
                <w:b/>
                <w:szCs w:val="24"/>
                <w:lang w:val="ka-GE"/>
              </w:rPr>
              <w:t xml:space="preserve">22.02.2019 </w:t>
            </w:r>
            <w:r>
              <w:rPr>
                <w:rStyle w:val="CharAttribute25"/>
                <w:rFonts w:ascii="Sylfaen" w:hAnsi="Sylfaen"/>
                <w:szCs w:val="24"/>
                <w:lang w:val="ka-GE"/>
              </w:rPr>
              <w:t>ტიპი 2 შაქრიანი დიაბეტის მართვის თანამედროვე ასპექტები. პრეზენტატორი. თბილისი</w:t>
            </w:r>
          </w:p>
          <w:p w:rsidR="008D3673" w:rsidRPr="005850C5" w:rsidRDefault="008D3673" w:rsidP="009D7093">
            <w:pPr>
              <w:pStyle w:val="ParaAttribute38"/>
              <w:rPr>
                <w:rStyle w:val="CharAttribute25"/>
                <w:rFonts w:ascii="Sylfaen" w:hAnsi="Sylfaen"/>
                <w:szCs w:val="24"/>
                <w:lang w:val="ka-GE"/>
              </w:rPr>
            </w:pPr>
            <w:r>
              <w:rPr>
                <w:rStyle w:val="CharAttribute25"/>
                <w:rFonts w:ascii="Sylfaen" w:hAnsi="Sylfaen"/>
                <w:b/>
                <w:szCs w:val="24"/>
                <w:lang w:val="ka-GE"/>
              </w:rPr>
              <w:t xml:space="preserve">10.03.2018 </w:t>
            </w:r>
            <w:r w:rsidRPr="005850C5">
              <w:rPr>
                <w:rStyle w:val="CharAttribute25"/>
                <w:rFonts w:ascii="Sylfaen" w:hAnsi="Sylfaen"/>
                <w:szCs w:val="24"/>
                <w:lang w:val="ka-GE"/>
              </w:rPr>
              <w:t xml:space="preserve">აქტიური საკითხები თირეოიდოლოგიაში, შეხვედრა ევროპის თირეოიდოლოგთა ასოციაციის </w:t>
            </w:r>
            <w:r>
              <w:rPr>
                <w:rStyle w:val="CharAttribute25"/>
                <w:rFonts w:ascii="Sylfaen" w:hAnsi="Sylfaen"/>
                <w:szCs w:val="24"/>
                <w:lang w:val="ka-GE"/>
              </w:rPr>
              <w:t>(</w:t>
            </w:r>
            <w:r w:rsidRPr="005850C5">
              <w:rPr>
                <w:rStyle w:val="CharAttribute25"/>
                <w:rFonts w:ascii="Sylfaen" w:hAnsi="Sylfaen"/>
                <w:szCs w:val="24"/>
                <w:lang w:val="ka-GE"/>
              </w:rPr>
              <w:t>ETA</w:t>
            </w:r>
            <w:r>
              <w:rPr>
                <w:rStyle w:val="CharAttribute25"/>
                <w:rFonts w:ascii="Sylfaen" w:hAnsi="Sylfaen"/>
                <w:szCs w:val="24"/>
                <w:lang w:val="ka-GE"/>
              </w:rPr>
              <w:t>)</w:t>
            </w:r>
            <w:r w:rsidRPr="005850C5">
              <w:rPr>
                <w:rStyle w:val="CharAttribute25"/>
                <w:rFonts w:ascii="Sylfaen" w:hAnsi="Sylfaen"/>
                <w:szCs w:val="24"/>
                <w:lang w:val="ka-GE"/>
              </w:rPr>
              <w:t xml:space="preserve"> ექსპერტებთან. თბილისი</w:t>
            </w:r>
          </w:p>
          <w:p w:rsidR="008D3673" w:rsidRPr="008D3673" w:rsidRDefault="008D3673" w:rsidP="009D7093">
            <w:pPr>
              <w:pStyle w:val="ParaAttribute38"/>
              <w:rPr>
                <w:rStyle w:val="CharAttribute25"/>
                <w:rFonts w:ascii="Sylfaen" w:hAnsi="Sylfaen"/>
                <w:szCs w:val="24"/>
                <w:lang w:val="ka-GE"/>
              </w:rPr>
            </w:pPr>
            <w:r>
              <w:rPr>
                <w:rStyle w:val="CharAttribute25"/>
                <w:rFonts w:ascii="Sylfaen" w:hAnsi="Sylfaen"/>
                <w:b/>
                <w:szCs w:val="24"/>
                <w:lang w:val="ka-GE"/>
              </w:rPr>
              <w:t xml:space="preserve">10-12.05.2018  </w:t>
            </w:r>
            <w:r>
              <w:rPr>
                <w:rStyle w:val="CharAttribute25"/>
                <w:rFonts w:ascii="Sylfaen" w:hAnsi="Sylfaen"/>
                <w:szCs w:val="24"/>
                <w:lang w:val="ka-GE"/>
              </w:rPr>
              <w:t>დიაბეტის შეესწავლის ევროპული ასოციაციის (</w:t>
            </w:r>
            <w:r w:rsidRPr="005850C5">
              <w:rPr>
                <w:rStyle w:val="CharAttribute25"/>
                <w:rFonts w:ascii="Sylfaen" w:hAnsi="Sylfaen"/>
                <w:szCs w:val="24"/>
                <w:lang w:val="ka-GE"/>
              </w:rPr>
              <w:t>EASD</w:t>
            </w:r>
            <w:r>
              <w:rPr>
                <w:rStyle w:val="CharAttribute25"/>
                <w:rFonts w:ascii="Sylfaen" w:hAnsi="Sylfaen"/>
                <w:szCs w:val="24"/>
                <w:lang w:val="ka-GE"/>
              </w:rPr>
              <w:t>)</w:t>
            </w:r>
            <w:r w:rsidRPr="005850C5">
              <w:rPr>
                <w:rStyle w:val="CharAttribute25"/>
                <w:rFonts w:ascii="Sylfaen" w:hAnsi="Sylfaen"/>
                <w:szCs w:val="24"/>
                <w:lang w:val="ka-GE"/>
              </w:rPr>
              <w:t xml:space="preserve"> </w:t>
            </w:r>
            <w:r>
              <w:rPr>
                <w:rStyle w:val="CharAttribute25"/>
                <w:rFonts w:ascii="Sylfaen" w:hAnsi="Sylfaen"/>
                <w:szCs w:val="24"/>
                <w:lang w:val="ka-GE"/>
              </w:rPr>
              <w:t>მესამე პოსტდიპლომური კურსი კლინიკურ დიაბეტოლოგიაში. თბილისი</w:t>
            </w:r>
          </w:p>
          <w:p w:rsidR="008D3673" w:rsidRPr="008D3673" w:rsidRDefault="008D3673" w:rsidP="009D7093">
            <w:pPr>
              <w:pStyle w:val="ECVOrganisationDetails"/>
              <w:spacing w:before="0"/>
              <w:rPr>
                <w:rStyle w:val="CharAttribute25"/>
                <w:rFonts w:ascii="Sylfaen" w:hAnsi="Sylfaen"/>
                <w:b/>
                <w:color w:val="auto"/>
                <w:szCs w:val="24"/>
                <w:lang w:val="ka-GE"/>
              </w:rPr>
            </w:pPr>
            <w:r w:rsidRPr="008D3673">
              <w:rPr>
                <w:rFonts w:ascii="Sylfaen" w:hAnsi="Sylfaen"/>
                <w:b/>
                <w:color w:val="auto"/>
                <w:sz w:val="24"/>
                <w:szCs w:val="24"/>
                <w:lang w:val="ka-GE"/>
              </w:rPr>
              <w:t xml:space="preserve">3.11.2017 </w:t>
            </w:r>
            <w:r w:rsidRPr="005241E1">
              <w:rPr>
                <w:rFonts w:ascii="Sylfaen" w:hAnsi="Sylfaen"/>
                <w:sz w:val="24"/>
                <w:szCs w:val="24"/>
                <w:lang w:val="ka-GE"/>
              </w:rPr>
              <w:t xml:space="preserve">ჰიპოთირეოზის მართვის თანამედროვე პრინციპები. </w:t>
            </w:r>
            <w:r w:rsidRPr="008D3673">
              <w:rPr>
                <w:rFonts w:ascii="Sylfaen" w:hAnsi="Sylfaen"/>
                <w:sz w:val="24"/>
                <w:szCs w:val="24"/>
                <w:lang w:val="ka-GE"/>
              </w:rPr>
              <w:t>ETA</w:t>
            </w:r>
            <w:r w:rsidRPr="005241E1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  <w:p w:rsidR="008D3673" w:rsidRPr="008D3673" w:rsidRDefault="008D3673" w:rsidP="009D7093">
            <w:pPr>
              <w:pStyle w:val="ParaAttribute38"/>
              <w:rPr>
                <w:rStyle w:val="CharAttribute25"/>
                <w:rFonts w:ascii="Sylfaen" w:hAnsi="Sylfaen"/>
                <w:szCs w:val="24"/>
                <w:lang w:val="ka-GE"/>
              </w:rPr>
            </w:pPr>
            <w:r w:rsidRPr="005241E1">
              <w:rPr>
                <w:rStyle w:val="CharAttribute25"/>
                <w:rFonts w:ascii="Sylfaen" w:hAnsi="Sylfaen"/>
                <w:b/>
                <w:szCs w:val="24"/>
                <w:lang w:val="ka-GE"/>
              </w:rPr>
              <w:t>22.11.2016</w:t>
            </w:r>
            <w:r w:rsidRPr="005241E1">
              <w:rPr>
                <w:rStyle w:val="CharAttribute25"/>
                <w:rFonts w:ascii="Sylfaen" w:hAnsi="Sylfaen"/>
                <w:szCs w:val="24"/>
                <w:lang w:val="ka-GE"/>
              </w:rPr>
              <w:t xml:space="preserve"> </w:t>
            </w:r>
            <w:r w:rsidRPr="005241E1">
              <w:rPr>
                <w:rStyle w:val="CharAttribute30"/>
                <w:rFonts w:ascii="Sylfaen" w:eastAsia="Batang" w:hAnsi="Sylfaen"/>
                <w:szCs w:val="24"/>
                <w:lang w:val="ka-GE"/>
              </w:rPr>
              <w:t>GCP (Good Clinical Practice) ონლაინ-</w:t>
            </w:r>
            <w:r w:rsidRPr="005241E1">
              <w:rPr>
                <w:rStyle w:val="CharAttribute25"/>
                <w:rFonts w:ascii="Sylfaen" w:hAnsi="Sylfaen"/>
                <w:szCs w:val="24"/>
                <w:lang w:val="ka-GE"/>
              </w:rPr>
              <w:t xml:space="preserve">ტრენინგი. </w:t>
            </w:r>
          </w:p>
          <w:p w:rsidR="008D3673" w:rsidRPr="005241E1" w:rsidRDefault="008D3673" w:rsidP="009D7093">
            <w:pPr>
              <w:pStyle w:val="ECVOrganisationDetails"/>
              <w:spacing w:before="0"/>
              <w:rPr>
                <w:rFonts w:ascii="Sylfaen" w:hAnsi="Sylfaen"/>
                <w:color w:val="auto"/>
                <w:sz w:val="24"/>
                <w:szCs w:val="24"/>
                <w:lang w:val="ka-GE"/>
              </w:rPr>
            </w:pPr>
            <w:r w:rsidRPr="008D3673">
              <w:rPr>
                <w:rFonts w:ascii="Sylfaen" w:hAnsi="Sylfaen"/>
                <w:b/>
                <w:color w:val="auto"/>
                <w:sz w:val="24"/>
                <w:szCs w:val="24"/>
                <w:lang w:val="ka-GE"/>
              </w:rPr>
              <w:t>18.06.2016</w:t>
            </w:r>
            <w:r w:rsidRPr="005241E1">
              <w:rPr>
                <w:rFonts w:ascii="Sylfaen" w:hAnsi="Sylfaen"/>
                <w:color w:val="auto"/>
                <w:sz w:val="24"/>
                <w:szCs w:val="24"/>
                <w:lang w:val="ka-GE"/>
              </w:rPr>
              <w:t xml:space="preserve">    ევროპის თირეოიდული ასოციაციის გრანდ კურსი. თბილისი.</w:t>
            </w:r>
          </w:p>
          <w:p w:rsidR="008D3673" w:rsidRPr="005241E1" w:rsidRDefault="008D3673" w:rsidP="009D7093">
            <w:pPr>
              <w:pStyle w:val="ECVOrganisationDetails"/>
              <w:spacing w:before="0"/>
              <w:rPr>
                <w:rFonts w:ascii="Sylfaen" w:hAnsi="Sylfaen"/>
                <w:color w:val="auto"/>
                <w:sz w:val="24"/>
                <w:szCs w:val="24"/>
                <w:lang w:val="ka-GE"/>
              </w:rPr>
            </w:pPr>
            <w:r w:rsidRPr="008D3673">
              <w:rPr>
                <w:rFonts w:ascii="Sylfaen" w:hAnsi="Sylfaen"/>
                <w:b/>
                <w:color w:val="auto"/>
                <w:sz w:val="24"/>
                <w:szCs w:val="24"/>
                <w:lang w:val="ka-GE"/>
              </w:rPr>
              <w:t>06.2016</w:t>
            </w:r>
            <w:r w:rsidRPr="008D3673">
              <w:rPr>
                <w:rFonts w:ascii="Sylfaen" w:hAnsi="Sylfaen"/>
                <w:color w:val="auto"/>
                <w:sz w:val="24"/>
                <w:szCs w:val="24"/>
                <w:lang w:val="ka-GE"/>
              </w:rPr>
              <w:t xml:space="preserve">  </w:t>
            </w:r>
            <w:r w:rsidRPr="005241E1">
              <w:rPr>
                <w:rFonts w:ascii="Sylfaen" w:hAnsi="Sylfaen"/>
                <w:color w:val="auto"/>
                <w:sz w:val="24"/>
                <w:szCs w:val="24"/>
                <w:lang w:val="ka-GE"/>
              </w:rPr>
              <w:t xml:space="preserve">   </w:t>
            </w:r>
            <w:r w:rsidRPr="008D3673">
              <w:rPr>
                <w:rFonts w:ascii="Sylfaen" w:hAnsi="Sylfaen"/>
                <w:color w:val="auto"/>
                <w:sz w:val="24"/>
                <w:szCs w:val="24"/>
                <w:lang w:val="ka-GE"/>
              </w:rPr>
              <w:t xml:space="preserve">4 </w:t>
            </w:r>
            <w:r w:rsidRPr="005241E1">
              <w:rPr>
                <w:rFonts w:ascii="Sylfaen" w:hAnsi="Sylfaen"/>
                <w:color w:val="auto"/>
                <w:sz w:val="24"/>
                <w:szCs w:val="24"/>
                <w:lang w:val="ka-GE"/>
              </w:rPr>
              <w:t>ციკლიანი ვებინარი დიაბეტოლოგიაში. ლე ლაბორატორი სერვიე. თბილისი</w:t>
            </w:r>
          </w:p>
          <w:p w:rsidR="008D3673" w:rsidRPr="008D3673" w:rsidRDefault="008D3673" w:rsidP="009D7093">
            <w:pPr>
              <w:pStyle w:val="ECVOrganisationDetails"/>
              <w:spacing w:before="0"/>
              <w:rPr>
                <w:rStyle w:val="CharAttribute25"/>
                <w:rFonts w:ascii="Sylfaen" w:hAnsi="Sylfaen"/>
                <w:color w:val="auto"/>
                <w:szCs w:val="24"/>
                <w:lang w:val="ka-GE"/>
              </w:rPr>
            </w:pPr>
            <w:r w:rsidRPr="008D3673">
              <w:rPr>
                <w:rFonts w:ascii="Sylfaen" w:hAnsi="Sylfaen"/>
                <w:color w:val="auto"/>
                <w:sz w:val="24"/>
                <w:szCs w:val="24"/>
                <w:lang w:val="ka-GE"/>
              </w:rPr>
              <w:t xml:space="preserve"> </w:t>
            </w:r>
            <w:r w:rsidRPr="008D3673">
              <w:rPr>
                <w:rFonts w:ascii="Sylfaen" w:hAnsi="Sylfaen"/>
                <w:b/>
                <w:color w:val="auto"/>
                <w:sz w:val="24"/>
                <w:szCs w:val="24"/>
                <w:lang w:val="ka-GE"/>
              </w:rPr>
              <w:t>21-22. 05. 2016</w:t>
            </w:r>
            <w:r w:rsidRPr="008D3673">
              <w:rPr>
                <w:rFonts w:ascii="Sylfaen" w:hAnsi="Sylfaen"/>
                <w:color w:val="auto"/>
                <w:sz w:val="24"/>
                <w:szCs w:val="24"/>
                <w:lang w:val="ka-GE"/>
              </w:rPr>
              <w:t xml:space="preserve"> </w:t>
            </w:r>
            <w:r w:rsidRPr="005241E1">
              <w:rPr>
                <w:rFonts w:ascii="Sylfaen" w:hAnsi="Sylfaen"/>
                <w:color w:val="auto"/>
                <w:sz w:val="24"/>
                <w:szCs w:val="24"/>
                <w:lang w:val="ka-GE"/>
              </w:rPr>
              <w:t xml:space="preserve">   ჯანმრთელობის მესამე საერთაშორისო ყოველწლიური კონფერენცია, საქართველო-საერთაშორისო სამედიცინო და საზოგადოებრივი ჯანმრთელობის ასოციაცია (</w:t>
            </w:r>
            <w:r w:rsidRPr="008D3673">
              <w:rPr>
                <w:rFonts w:ascii="Sylfaen" w:hAnsi="Sylfaen"/>
                <w:color w:val="auto"/>
                <w:sz w:val="24"/>
                <w:szCs w:val="24"/>
                <w:lang w:val="ka-GE"/>
              </w:rPr>
              <w:t>GIMPHA</w:t>
            </w:r>
            <w:r w:rsidRPr="005241E1">
              <w:rPr>
                <w:rFonts w:ascii="Sylfaen" w:hAnsi="Sylfaen"/>
                <w:color w:val="auto"/>
                <w:sz w:val="24"/>
                <w:szCs w:val="24"/>
                <w:lang w:val="ka-GE"/>
              </w:rPr>
              <w:t>). თბილისი</w:t>
            </w:r>
          </w:p>
          <w:p w:rsidR="008D3673" w:rsidRPr="008D3673" w:rsidRDefault="008D3673" w:rsidP="009D7093">
            <w:pPr>
              <w:pStyle w:val="ParaAttribute38"/>
              <w:rPr>
                <w:rStyle w:val="CharAttribute25"/>
                <w:rFonts w:ascii="Sylfaen" w:hAnsi="Sylfaen"/>
                <w:szCs w:val="24"/>
                <w:lang w:val="ka-GE"/>
              </w:rPr>
            </w:pPr>
            <w:r w:rsidRPr="005850C5">
              <w:rPr>
                <w:rStyle w:val="CharAttribute25"/>
                <w:rFonts w:ascii="Sylfaen" w:hAnsi="Sylfaen"/>
                <w:b/>
                <w:szCs w:val="24"/>
                <w:lang w:val="ka-GE"/>
              </w:rPr>
              <w:t>05.05. 2016</w:t>
            </w:r>
            <w:r w:rsidRPr="005850C5">
              <w:rPr>
                <w:rStyle w:val="CharAttribute25"/>
                <w:rFonts w:ascii="Sylfaen" w:hAnsi="Sylfaen"/>
                <w:szCs w:val="24"/>
                <w:lang w:val="ka-GE"/>
              </w:rPr>
              <w:t xml:space="preserve"> </w:t>
            </w:r>
            <w:r w:rsidRPr="00EE5448">
              <w:rPr>
                <w:rStyle w:val="CharAttribute25"/>
                <w:rFonts w:ascii="Sylfaen" w:hAnsi="Sylfaen"/>
                <w:szCs w:val="24"/>
                <w:lang w:val="ka-GE"/>
              </w:rPr>
              <w:t xml:space="preserve"> სასწავლო კურსი _ „ზრდასრულთა სიმსუქნის მკურნალობის თანამედროვე ასპექტები“. თბილისი</w:t>
            </w:r>
          </w:p>
          <w:p w:rsidR="008D3673" w:rsidRPr="008D3673" w:rsidRDefault="008D3673" w:rsidP="009D7093">
            <w:pPr>
              <w:pStyle w:val="ECVOrganisationDetails"/>
              <w:spacing w:before="0"/>
              <w:rPr>
                <w:rStyle w:val="CharAttribute25"/>
                <w:rFonts w:ascii="Sylfaen" w:hAnsi="Sylfaen"/>
                <w:color w:val="auto"/>
                <w:szCs w:val="24"/>
                <w:lang w:val="ka-GE"/>
              </w:rPr>
            </w:pPr>
            <w:r w:rsidRPr="008D3673">
              <w:rPr>
                <w:rFonts w:ascii="Sylfaen" w:hAnsi="Sylfaen"/>
                <w:b/>
                <w:color w:val="auto"/>
                <w:sz w:val="24"/>
                <w:szCs w:val="24"/>
                <w:lang w:val="ka-GE"/>
              </w:rPr>
              <w:t>23.06.2015</w:t>
            </w:r>
            <w:r w:rsidRPr="008D3673">
              <w:rPr>
                <w:rFonts w:ascii="Sylfaen" w:hAnsi="Sylfaen"/>
                <w:color w:val="auto"/>
                <w:sz w:val="24"/>
                <w:szCs w:val="24"/>
                <w:lang w:val="ka-GE"/>
              </w:rPr>
              <w:t xml:space="preserve">    მასტერკლასი - შაქრიანი დიაბეტი. თბილისი</w:t>
            </w:r>
          </w:p>
          <w:p w:rsidR="008D3673" w:rsidRPr="008D3673" w:rsidRDefault="008D3673" w:rsidP="009D7093">
            <w:pPr>
              <w:pStyle w:val="ECVOrganisationDetails"/>
              <w:spacing w:before="0"/>
              <w:rPr>
                <w:rStyle w:val="CharAttribute25"/>
                <w:rFonts w:ascii="Sylfaen" w:hAnsi="Sylfaen"/>
                <w:color w:val="auto"/>
                <w:szCs w:val="24"/>
                <w:lang w:val="ka-GE"/>
              </w:rPr>
            </w:pPr>
            <w:r w:rsidRPr="00FF022C">
              <w:rPr>
                <w:rFonts w:ascii="Sylfaen" w:hAnsi="Sylfaen"/>
                <w:b/>
                <w:color w:val="auto"/>
                <w:sz w:val="24"/>
                <w:szCs w:val="24"/>
                <w:lang w:val="ka-GE"/>
              </w:rPr>
              <w:t>13-14.06 2014</w:t>
            </w:r>
            <w:r w:rsidRPr="00FF022C">
              <w:rPr>
                <w:rFonts w:ascii="Sylfaen" w:hAnsi="Sylfaen"/>
                <w:color w:val="auto"/>
                <w:sz w:val="24"/>
                <w:szCs w:val="24"/>
                <w:lang w:val="ka-GE"/>
              </w:rPr>
              <w:t xml:space="preserve"> </w:t>
            </w:r>
            <w:r w:rsidRPr="008D3673">
              <w:rPr>
                <w:rFonts w:ascii="Sylfaen" w:hAnsi="Sylfaen"/>
                <w:color w:val="auto"/>
                <w:sz w:val="24"/>
                <w:szCs w:val="24"/>
                <w:lang w:val="ka-GE"/>
              </w:rPr>
              <w:t xml:space="preserve">   </w:t>
            </w:r>
            <w:r w:rsidRPr="00FF022C">
              <w:rPr>
                <w:rFonts w:ascii="Sylfaen" w:hAnsi="Sylfaen"/>
                <w:color w:val="auto"/>
                <w:sz w:val="24"/>
                <w:szCs w:val="24"/>
                <w:lang w:val="ka-GE"/>
              </w:rPr>
              <w:t>საერთაშორისო მულტიპროფილური სამედიცინო კონფერენცია.  GAMPHA თბილისი</w:t>
            </w:r>
          </w:p>
          <w:p w:rsidR="008D3673" w:rsidRPr="008D3673" w:rsidRDefault="008D3673" w:rsidP="009D7093">
            <w:pPr>
              <w:pStyle w:val="ParaAttribute38"/>
              <w:rPr>
                <w:rFonts w:ascii="Sylfaen" w:eastAsia="LitNusx" w:hAnsi="Sylfaen"/>
                <w:sz w:val="24"/>
                <w:szCs w:val="24"/>
                <w:lang w:val="ka-GE"/>
              </w:rPr>
            </w:pPr>
            <w:r w:rsidRPr="00EE5448">
              <w:rPr>
                <w:rStyle w:val="CharAttribute25"/>
                <w:rFonts w:ascii="Sylfaen" w:hAnsi="Sylfaen"/>
                <w:b/>
                <w:szCs w:val="24"/>
                <w:lang w:val="ka-GE"/>
              </w:rPr>
              <w:t>10-12.04</w:t>
            </w:r>
            <w:r w:rsidRPr="00EE5448">
              <w:rPr>
                <w:rStyle w:val="CharAttribute147"/>
                <w:rFonts w:ascii="Sylfaen" w:hAnsi="Sylfaen"/>
                <w:b/>
                <w:szCs w:val="24"/>
                <w:lang w:val="ka-GE"/>
              </w:rPr>
              <w:t xml:space="preserve"> 2014</w:t>
            </w:r>
            <w:r w:rsidRPr="00EE5448">
              <w:rPr>
                <w:rStyle w:val="CharAttribute147"/>
                <w:rFonts w:ascii="Sylfaen" w:hAnsi="Sylfaen"/>
                <w:szCs w:val="24"/>
                <w:lang w:val="ka-GE"/>
              </w:rPr>
              <w:t xml:space="preserve">   </w:t>
            </w:r>
            <w:r w:rsidRPr="00EE5448">
              <w:rPr>
                <w:rStyle w:val="CharAttribute30"/>
                <w:rFonts w:ascii="Sylfaen" w:eastAsia="Batang" w:hAnsi="Sylfaen"/>
                <w:szCs w:val="24"/>
                <w:lang w:val="ka-GE"/>
              </w:rPr>
              <w:t xml:space="preserve">EASD </w:t>
            </w:r>
            <w:r w:rsidRPr="00EE5448">
              <w:rPr>
                <w:rStyle w:val="CharAttribute25"/>
                <w:rFonts w:ascii="Sylfaen" w:hAnsi="Sylfaen"/>
                <w:szCs w:val="24"/>
                <w:lang w:val="ka-GE"/>
              </w:rPr>
              <w:t>–</w:t>
            </w:r>
            <w:r w:rsidRPr="008D3673">
              <w:rPr>
                <w:rStyle w:val="CharAttribute25"/>
                <w:rFonts w:ascii="Sylfaen" w:hAnsi="Sylfaen"/>
                <w:szCs w:val="24"/>
                <w:lang w:val="ka-GE"/>
              </w:rPr>
              <w:t xml:space="preserve"> </w:t>
            </w:r>
            <w:r w:rsidRPr="00EE5448">
              <w:rPr>
                <w:rStyle w:val="CharAttribute25"/>
                <w:rFonts w:ascii="Sylfaen" w:hAnsi="Sylfaen"/>
                <w:szCs w:val="24"/>
                <w:lang w:val="ka-GE"/>
              </w:rPr>
              <w:t>ის დიპლომის შემდგომი</w:t>
            </w:r>
            <w:r w:rsidRPr="008D3673">
              <w:rPr>
                <w:rStyle w:val="CharAttribute25"/>
                <w:rFonts w:ascii="Sylfaen" w:hAnsi="Sylfaen"/>
                <w:szCs w:val="24"/>
                <w:lang w:val="ka-GE"/>
              </w:rPr>
              <w:t xml:space="preserve"> </w:t>
            </w:r>
            <w:r w:rsidRPr="00EE5448">
              <w:rPr>
                <w:rStyle w:val="CharAttribute25"/>
                <w:rFonts w:ascii="Sylfaen" w:hAnsi="Sylfaen"/>
                <w:szCs w:val="24"/>
                <w:lang w:val="ka-GE"/>
              </w:rPr>
              <w:t>სასწავლო კურსი დიაბეტოლოგიაში. ბაქო, აზერბაიჯანი</w:t>
            </w:r>
            <w:r w:rsidRPr="008D3673">
              <w:rPr>
                <w:rStyle w:val="CharAttribute25"/>
                <w:rFonts w:ascii="Sylfaen" w:hAnsi="Sylfaen"/>
                <w:szCs w:val="24"/>
                <w:lang w:val="ka-GE"/>
              </w:rPr>
              <w:t xml:space="preserve">  </w:t>
            </w:r>
          </w:p>
          <w:p w:rsidR="008D3673" w:rsidRPr="00EE5448" w:rsidRDefault="008D3673" w:rsidP="009D7093">
            <w:pPr>
              <w:pStyle w:val="ParaAttribute38"/>
              <w:rPr>
                <w:rStyle w:val="CharAttribute25"/>
                <w:rFonts w:ascii="Sylfaen" w:eastAsia="AcadMtavr" w:hAnsi="Sylfaen"/>
                <w:szCs w:val="24"/>
                <w:lang w:val="ka-GE"/>
              </w:rPr>
            </w:pPr>
            <w:r w:rsidRPr="008D3673">
              <w:rPr>
                <w:rStyle w:val="CharAttribute25"/>
                <w:rFonts w:ascii="Sylfaen" w:hAnsi="Sylfaen"/>
                <w:b/>
                <w:szCs w:val="24"/>
                <w:lang w:val="ka-GE"/>
              </w:rPr>
              <w:t>13-15</w:t>
            </w:r>
            <w:r w:rsidRPr="00EE5448">
              <w:rPr>
                <w:rStyle w:val="CharAttribute25"/>
                <w:rFonts w:ascii="Sylfaen" w:hAnsi="Sylfaen"/>
                <w:b/>
                <w:szCs w:val="24"/>
                <w:lang w:val="ka-GE"/>
              </w:rPr>
              <w:t xml:space="preserve">.03 </w:t>
            </w:r>
            <w:r w:rsidRPr="008D3673">
              <w:rPr>
                <w:rStyle w:val="CharAttribute147"/>
                <w:rFonts w:ascii="Sylfaen" w:hAnsi="Sylfaen"/>
                <w:b/>
                <w:szCs w:val="24"/>
                <w:lang w:val="ka-GE"/>
              </w:rPr>
              <w:t>2014</w:t>
            </w:r>
            <w:r w:rsidRPr="008D3673">
              <w:rPr>
                <w:rStyle w:val="CharAttribute147"/>
                <w:rFonts w:ascii="Sylfaen" w:hAnsi="Sylfaen"/>
                <w:szCs w:val="24"/>
                <w:lang w:val="ka-GE"/>
              </w:rPr>
              <w:t xml:space="preserve">   </w:t>
            </w:r>
            <w:r w:rsidRPr="008D3673">
              <w:rPr>
                <w:rStyle w:val="CharAttribute30"/>
                <w:rFonts w:ascii="Sylfaen" w:eastAsia="Batang" w:hAnsi="Sylfaen"/>
                <w:szCs w:val="24"/>
                <w:lang w:val="ka-GE"/>
              </w:rPr>
              <w:t>EASD</w:t>
            </w:r>
            <w:r w:rsidRPr="008D3673">
              <w:rPr>
                <w:rStyle w:val="CharAttribute25"/>
                <w:rFonts w:ascii="Sylfaen" w:hAnsi="Sylfaen"/>
                <w:szCs w:val="24"/>
                <w:lang w:val="ka-GE"/>
              </w:rPr>
              <w:t>–</w:t>
            </w:r>
            <w:r w:rsidRPr="00EE5448">
              <w:rPr>
                <w:rStyle w:val="CharAttribute25"/>
                <w:rFonts w:ascii="Sylfaen" w:hAnsi="Sylfaen"/>
                <w:szCs w:val="24"/>
                <w:lang w:val="ka-GE"/>
              </w:rPr>
              <w:t>ის დიპლომის შემდგომი</w:t>
            </w:r>
            <w:r w:rsidRPr="008D3673">
              <w:rPr>
                <w:rStyle w:val="CharAttribute25"/>
                <w:rFonts w:ascii="Sylfaen" w:hAnsi="Sylfaen"/>
                <w:szCs w:val="24"/>
                <w:lang w:val="ka-GE"/>
              </w:rPr>
              <w:t xml:space="preserve"> </w:t>
            </w:r>
            <w:r w:rsidRPr="00EE5448">
              <w:rPr>
                <w:rStyle w:val="CharAttribute25"/>
                <w:rFonts w:ascii="Sylfaen" w:hAnsi="Sylfaen"/>
                <w:szCs w:val="24"/>
                <w:lang w:val="ka-GE"/>
              </w:rPr>
              <w:t>სასწავლო კურსი დიაბეტოლოგიაში. ვროცლავი, პოლონეთი</w:t>
            </w:r>
            <w:r w:rsidRPr="008D3673">
              <w:rPr>
                <w:rStyle w:val="CharAttribute25"/>
                <w:rFonts w:ascii="Sylfaen" w:hAnsi="Sylfaen"/>
                <w:szCs w:val="24"/>
                <w:lang w:val="ka-GE"/>
              </w:rPr>
              <w:t xml:space="preserve"> </w:t>
            </w:r>
            <w:r w:rsidRPr="00EE5448">
              <w:rPr>
                <w:rStyle w:val="CharAttribute147"/>
                <w:rFonts w:ascii="Sylfaen" w:hAnsi="Sylfaen"/>
                <w:b/>
                <w:szCs w:val="24"/>
                <w:lang w:val="ka-GE"/>
              </w:rPr>
              <w:t>12.</w:t>
            </w:r>
            <w:r w:rsidRPr="00EE5448">
              <w:rPr>
                <w:rStyle w:val="CharAttribute147"/>
                <w:rFonts w:ascii="Sylfaen" w:hAnsi="Sylfaen"/>
                <w:b/>
                <w:szCs w:val="24"/>
                <w:lang w:val="ka-GE"/>
              </w:rPr>
              <w:lastRenderedPageBreak/>
              <w:t>11.</w:t>
            </w:r>
            <w:r w:rsidRPr="008D3673">
              <w:rPr>
                <w:rStyle w:val="CharAttribute147"/>
                <w:rFonts w:ascii="Sylfaen" w:hAnsi="Sylfaen"/>
                <w:b/>
                <w:szCs w:val="24"/>
                <w:lang w:val="ka-GE"/>
              </w:rPr>
              <w:t>2013</w:t>
            </w:r>
            <w:r w:rsidRPr="008D3673">
              <w:rPr>
                <w:rStyle w:val="CharAttribute147"/>
                <w:rFonts w:ascii="Sylfaen" w:hAnsi="Sylfaen"/>
                <w:szCs w:val="24"/>
                <w:lang w:val="ka-GE"/>
              </w:rPr>
              <w:t xml:space="preserve"> </w:t>
            </w:r>
            <w:r w:rsidRPr="008D3673">
              <w:rPr>
                <w:rStyle w:val="CharAttribute30"/>
                <w:rFonts w:ascii="Sylfaen" w:eastAsia="Batang" w:hAnsi="Sylfaen"/>
                <w:szCs w:val="24"/>
                <w:lang w:val="ka-GE"/>
              </w:rPr>
              <w:t xml:space="preserve">GCP (Good Clinical Practice) </w:t>
            </w:r>
            <w:r w:rsidRPr="00EE5448">
              <w:rPr>
                <w:rStyle w:val="CharAttribute30"/>
                <w:rFonts w:ascii="Sylfaen" w:eastAsia="Batang" w:hAnsi="Sylfaen"/>
                <w:szCs w:val="24"/>
                <w:lang w:val="ka-GE"/>
              </w:rPr>
              <w:t xml:space="preserve">ტრენინგი, პარექსელ, </w:t>
            </w:r>
            <w:r w:rsidRPr="008D3673">
              <w:rPr>
                <w:rStyle w:val="CharAttribute30"/>
                <w:rFonts w:ascii="Sylfaen" w:eastAsia="Batang" w:hAnsi="Sylfaen"/>
                <w:szCs w:val="24"/>
                <w:lang w:val="ka-GE"/>
              </w:rPr>
              <w:t xml:space="preserve"> HELSI. </w:t>
            </w:r>
            <w:r w:rsidRPr="00EE5448">
              <w:rPr>
                <w:rStyle w:val="CharAttribute25"/>
                <w:rFonts w:ascii="Sylfaen" w:hAnsi="Sylfaen"/>
                <w:szCs w:val="24"/>
                <w:lang w:val="ka-GE"/>
              </w:rPr>
              <w:t>თბილისი</w:t>
            </w:r>
          </w:p>
          <w:p w:rsidR="008D3673" w:rsidRDefault="008D3673" w:rsidP="009D7093">
            <w:pPr>
              <w:pStyle w:val="ParaAttribute38"/>
              <w:rPr>
                <w:rStyle w:val="CharAttribute25"/>
                <w:rFonts w:ascii="Sylfaen" w:hAnsi="Sylfaen"/>
                <w:b/>
                <w:szCs w:val="24"/>
                <w:lang w:val="ka-GE"/>
              </w:rPr>
            </w:pPr>
          </w:p>
          <w:p w:rsidR="008D3673" w:rsidRDefault="008D3673" w:rsidP="009D7093">
            <w:pPr>
              <w:pStyle w:val="ParaAttribute38"/>
              <w:rPr>
                <w:rStyle w:val="CharAttribute25"/>
                <w:rFonts w:ascii="Sylfaen" w:hAnsi="Sylfaen"/>
                <w:b/>
                <w:szCs w:val="24"/>
                <w:lang w:val="ka-GE"/>
              </w:rPr>
            </w:pPr>
          </w:p>
          <w:p w:rsidR="008D3673" w:rsidRPr="00EE5448" w:rsidRDefault="008D3673" w:rsidP="009D7093">
            <w:pPr>
              <w:pStyle w:val="ParaAttribute38"/>
              <w:rPr>
                <w:rStyle w:val="CharAttribute27"/>
                <w:rFonts w:ascii="Sylfaen" w:hAnsi="Sylfaen"/>
                <w:szCs w:val="24"/>
                <w:lang w:val="ka-GE"/>
              </w:rPr>
            </w:pPr>
          </w:p>
          <w:p w:rsidR="008D3673" w:rsidRPr="00EB3206" w:rsidRDefault="008D3673" w:rsidP="009D7093">
            <w:pPr>
              <w:pStyle w:val="ParaAttribute34"/>
              <w:rPr>
                <w:rFonts w:ascii="Sylfaen" w:eastAsia="LitNusx" w:hAnsi="Sylfaen"/>
                <w:sz w:val="24"/>
                <w:szCs w:val="24"/>
                <w:lang w:val="ka-GE"/>
              </w:rPr>
            </w:pPr>
          </w:p>
        </w:tc>
        <w:tc>
          <w:tcPr>
            <w:tcW w:w="6237" w:type="dxa"/>
          </w:tcPr>
          <w:p w:rsidR="008D3673" w:rsidRPr="008D3673" w:rsidRDefault="008D3673" w:rsidP="009D7093">
            <w:pPr>
              <w:pStyle w:val="ECVOrganisationDetails"/>
              <w:spacing w:before="0"/>
              <w:rPr>
                <w:rFonts w:ascii="Sylfaen" w:hAnsi="Sylfaen"/>
                <w:color w:val="auto"/>
                <w:sz w:val="22"/>
                <w:szCs w:val="22"/>
                <w:lang w:val="ka-GE"/>
              </w:rPr>
            </w:pPr>
          </w:p>
        </w:tc>
        <w:tc>
          <w:tcPr>
            <w:tcW w:w="6237" w:type="dxa"/>
            <w:shd w:val="clear" w:color="auto" w:fill="auto"/>
          </w:tcPr>
          <w:p w:rsidR="008D3673" w:rsidRPr="00265553" w:rsidRDefault="008D3673" w:rsidP="009D7093">
            <w:pPr>
              <w:pStyle w:val="ECVOrganisationDetails"/>
              <w:spacing w:before="0"/>
              <w:rPr>
                <w:rFonts w:ascii="Sylfaen" w:hAnsi="Sylfaen"/>
                <w:color w:val="auto"/>
                <w:sz w:val="22"/>
                <w:szCs w:val="22"/>
                <w:lang w:val="ka-GE"/>
              </w:rPr>
            </w:pPr>
          </w:p>
        </w:tc>
        <w:tc>
          <w:tcPr>
            <w:tcW w:w="1305" w:type="dxa"/>
            <w:shd w:val="clear" w:color="auto" w:fill="auto"/>
          </w:tcPr>
          <w:p w:rsidR="008D3673" w:rsidRPr="008D3673" w:rsidRDefault="008D3673" w:rsidP="009D7093">
            <w:pPr>
              <w:pStyle w:val="ECVRightHeading"/>
              <w:spacing w:before="0"/>
              <w:rPr>
                <w:sz w:val="22"/>
                <w:szCs w:val="22"/>
                <w:lang w:val="ka-GE"/>
              </w:rPr>
            </w:pPr>
          </w:p>
        </w:tc>
      </w:tr>
    </w:tbl>
    <w:p w:rsidR="008D3673" w:rsidRPr="00265553" w:rsidRDefault="008D3673" w:rsidP="008D3673">
      <w:pPr>
        <w:rPr>
          <w:rFonts w:ascii="Sylfaen" w:hAnsi="Sylfaen"/>
          <w:sz w:val="22"/>
          <w:szCs w:val="22"/>
          <w:lang w:val="ka-GE"/>
        </w:rPr>
      </w:pPr>
    </w:p>
    <w:tbl>
      <w:tblPr>
        <w:tblpPr w:topFromText="6" w:bottomFromText="170" w:vertAnchor="text" w:tblpY="6"/>
        <w:tblW w:w="137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6237"/>
        <w:gridCol w:w="1305"/>
      </w:tblGrid>
      <w:tr w:rsidR="008D3673" w:rsidRPr="008D3673" w:rsidTr="009D7093">
        <w:trPr>
          <w:trHeight w:val="80"/>
        </w:trPr>
        <w:tc>
          <w:tcPr>
            <w:tcW w:w="6237" w:type="dxa"/>
          </w:tcPr>
          <w:p w:rsidR="008D3673" w:rsidRPr="0080485F" w:rsidRDefault="008D3673" w:rsidP="009D7093">
            <w:pPr>
              <w:pStyle w:val="ECVOrganisationDetails"/>
              <w:spacing w:before="0"/>
              <w:rPr>
                <w:rFonts w:ascii="Sylfaen" w:hAnsi="Sylfaen"/>
                <w:color w:val="FF0000"/>
                <w:sz w:val="22"/>
                <w:szCs w:val="22"/>
                <w:lang w:val="ka-GE"/>
              </w:rPr>
            </w:pPr>
          </w:p>
        </w:tc>
        <w:tc>
          <w:tcPr>
            <w:tcW w:w="6237" w:type="dxa"/>
            <w:shd w:val="clear" w:color="auto" w:fill="auto"/>
          </w:tcPr>
          <w:p w:rsidR="008D3673" w:rsidRPr="00265553" w:rsidRDefault="008D3673" w:rsidP="009D7093">
            <w:pPr>
              <w:pStyle w:val="ECVOrganisationDetails"/>
              <w:spacing w:before="0"/>
              <w:rPr>
                <w:rFonts w:ascii="Sylfaen" w:hAnsi="Sylfaen"/>
                <w:color w:val="auto"/>
                <w:sz w:val="22"/>
                <w:szCs w:val="22"/>
                <w:lang w:val="ka-GE"/>
              </w:rPr>
            </w:pPr>
          </w:p>
        </w:tc>
        <w:tc>
          <w:tcPr>
            <w:tcW w:w="1305" w:type="dxa"/>
            <w:shd w:val="clear" w:color="auto" w:fill="auto"/>
          </w:tcPr>
          <w:p w:rsidR="008D3673" w:rsidRPr="008D3673" w:rsidRDefault="008D3673" w:rsidP="009D7093">
            <w:pPr>
              <w:pStyle w:val="ECVRightHeading"/>
              <w:spacing w:before="0"/>
              <w:rPr>
                <w:sz w:val="22"/>
                <w:szCs w:val="22"/>
                <w:lang w:val="ka-GE"/>
              </w:rPr>
            </w:pPr>
          </w:p>
        </w:tc>
      </w:tr>
    </w:tbl>
    <w:p w:rsidR="008D3673" w:rsidRPr="00265553" w:rsidRDefault="008D3673" w:rsidP="008D3673">
      <w:pPr>
        <w:rPr>
          <w:rFonts w:ascii="Sylfaen" w:hAnsi="Sylfaen"/>
          <w:sz w:val="22"/>
          <w:szCs w:val="22"/>
          <w:lang w:val="ka-GE"/>
        </w:rPr>
      </w:pPr>
    </w:p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236"/>
        <w:gridCol w:w="1305"/>
      </w:tblGrid>
      <w:tr w:rsidR="008D3673" w:rsidRPr="009458E2" w:rsidTr="009D7093">
        <w:tc>
          <w:tcPr>
            <w:tcW w:w="2835" w:type="dxa"/>
            <w:shd w:val="clear" w:color="auto" w:fill="auto"/>
          </w:tcPr>
          <w:p w:rsidR="008D3673" w:rsidRPr="00265553" w:rsidRDefault="008D3673" w:rsidP="009D7093">
            <w:pPr>
              <w:pStyle w:val="ECVDate"/>
              <w:spacing w:before="0"/>
              <w:rPr>
                <w:rFonts w:ascii="Sylfaen" w:hAnsi="Sylfaen" w:cs="Sylfaen"/>
                <w:b/>
                <w:sz w:val="22"/>
                <w:szCs w:val="22"/>
                <w:lang w:val="ka-GE"/>
              </w:rPr>
            </w:pPr>
            <w:r w:rsidRPr="00265553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წევრობა</w:t>
            </w:r>
          </w:p>
          <w:p w:rsidR="008D3673" w:rsidRPr="00265553" w:rsidRDefault="008D3673" w:rsidP="009D7093">
            <w:pPr>
              <w:pStyle w:val="ECVDate"/>
              <w:spacing w:before="0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265553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(აკადემიური/სამეცნიერო საბჭოები, სამეცნიერო ჟურნალები და სხვ.)</w:t>
            </w:r>
          </w:p>
        </w:tc>
        <w:tc>
          <w:tcPr>
            <w:tcW w:w="6236" w:type="dxa"/>
            <w:shd w:val="clear" w:color="auto" w:fill="auto"/>
          </w:tcPr>
          <w:p w:rsidR="008D3673" w:rsidRDefault="008D3673" w:rsidP="008D3673">
            <w:pPr>
              <w:pStyle w:val="ECVOrganisationDetails"/>
              <w:numPr>
                <w:ilvl w:val="0"/>
                <w:numId w:val="1"/>
              </w:numPr>
              <w:spacing w:before="0"/>
              <w:rPr>
                <w:rFonts w:ascii="Sylfaen" w:hAnsi="Sylfaen"/>
                <w:color w:val="auto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color w:val="auto"/>
                <w:sz w:val="22"/>
                <w:szCs w:val="22"/>
                <w:lang w:val="ka-GE"/>
              </w:rPr>
              <w:t>ევროპის თირეოიდული ასოციაციის (</w:t>
            </w:r>
            <w:r w:rsidRPr="009458E2">
              <w:rPr>
                <w:rFonts w:ascii="Sylfaen" w:hAnsi="Sylfaen"/>
                <w:color w:val="auto"/>
                <w:sz w:val="22"/>
                <w:szCs w:val="22"/>
                <w:lang w:val="ka-GE"/>
              </w:rPr>
              <w:t>ETA</w:t>
            </w:r>
            <w:r>
              <w:rPr>
                <w:rFonts w:ascii="Sylfaen" w:hAnsi="Sylfaen"/>
                <w:color w:val="auto"/>
                <w:sz w:val="22"/>
                <w:szCs w:val="22"/>
                <w:lang w:val="ka-GE"/>
              </w:rPr>
              <w:t>) წევრი</w:t>
            </w:r>
          </w:p>
          <w:p w:rsidR="008D3673" w:rsidRDefault="008D3673" w:rsidP="008D3673">
            <w:pPr>
              <w:pStyle w:val="ECVOrganisationDetails"/>
              <w:numPr>
                <w:ilvl w:val="0"/>
                <w:numId w:val="1"/>
              </w:numPr>
              <w:spacing w:before="0"/>
              <w:rPr>
                <w:rFonts w:ascii="Sylfaen" w:hAnsi="Sylfaen"/>
                <w:color w:val="auto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color w:val="auto"/>
                <w:sz w:val="22"/>
                <w:szCs w:val="22"/>
                <w:lang w:val="ka-GE"/>
              </w:rPr>
              <w:t>ევროპის ენდოკრინოლოგთა საზოგადოების წევრი (</w:t>
            </w:r>
            <w:r w:rsidRPr="009458E2">
              <w:rPr>
                <w:rFonts w:ascii="Sylfaen" w:hAnsi="Sylfaen"/>
                <w:color w:val="auto"/>
                <w:sz w:val="22"/>
                <w:szCs w:val="22"/>
                <w:lang w:val="ka-GE"/>
              </w:rPr>
              <w:t>ESE</w:t>
            </w:r>
            <w:r>
              <w:rPr>
                <w:rFonts w:ascii="Sylfaen" w:hAnsi="Sylfaen"/>
                <w:color w:val="auto"/>
                <w:sz w:val="22"/>
                <w:szCs w:val="22"/>
                <w:lang w:val="ka-GE"/>
              </w:rPr>
              <w:t>)</w:t>
            </w:r>
          </w:p>
          <w:p w:rsidR="008D3673" w:rsidRDefault="008D3673" w:rsidP="008D3673">
            <w:pPr>
              <w:pStyle w:val="ECVOrganisationDetails"/>
              <w:numPr>
                <w:ilvl w:val="0"/>
                <w:numId w:val="1"/>
              </w:numPr>
              <w:spacing w:before="0"/>
              <w:rPr>
                <w:rFonts w:ascii="Sylfaen" w:hAnsi="Sylfaen"/>
                <w:color w:val="auto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color w:val="auto"/>
                <w:sz w:val="22"/>
                <w:szCs w:val="22"/>
                <w:lang w:val="ka-GE"/>
              </w:rPr>
              <w:t xml:space="preserve">საქართველოს </w:t>
            </w:r>
            <w:r w:rsidRPr="00265553">
              <w:rPr>
                <w:rFonts w:ascii="Sylfaen" w:hAnsi="Sylfaen"/>
                <w:color w:val="auto"/>
                <w:sz w:val="22"/>
                <w:szCs w:val="22"/>
                <w:lang w:val="ka-GE"/>
              </w:rPr>
              <w:t>-</w:t>
            </w:r>
            <w:r>
              <w:rPr>
                <w:rFonts w:ascii="Sylfaen" w:hAnsi="Sylfaen"/>
                <w:color w:val="auto"/>
                <w:sz w:val="22"/>
                <w:szCs w:val="22"/>
                <w:lang w:val="ka-GE"/>
              </w:rPr>
              <w:t>ენდოკრნოლოგიის და მეტაბოლიზმის ასოციაციის(</w:t>
            </w:r>
            <w:r>
              <w:rPr>
                <w:rFonts w:ascii="Sylfaen" w:hAnsi="Sylfaen"/>
                <w:color w:val="auto"/>
                <w:sz w:val="22"/>
                <w:szCs w:val="22"/>
                <w:lang w:val="en-US"/>
              </w:rPr>
              <w:t>GAEM</w:t>
            </w:r>
            <w:r>
              <w:rPr>
                <w:rFonts w:ascii="Sylfaen" w:hAnsi="Sylfaen"/>
                <w:color w:val="auto"/>
                <w:sz w:val="22"/>
                <w:szCs w:val="22"/>
                <w:lang w:val="ka-GE"/>
              </w:rPr>
              <w:t>) წევრი</w:t>
            </w:r>
          </w:p>
          <w:p w:rsidR="008D3673" w:rsidRPr="00B07161" w:rsidRDefault="008D3673" w:rsidP="008D3673">
            <w:pPr>
              <w:numPr>
                <w:ilvl w:val="0"/>
                <w:numId w:val="1"/>
              </w:numPr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color w:val="auto"/>
                <w:sz w:val="22"/>
                <w:szCs w:val="22"/>
                <w:lang w:val="ka-GE"/>
              </w:rPr>
              <w:t>ვ.ივერიელის სახ. საქართველოს ენდოკრინოლოგთა საზოგადოების  წევრი</w:t>
            </w:r>
          </w:p>
          <w:p w:rsidR="008D3673" w:rsidRPr="009458E2" w:rsidRDefault="008D3673" w:rsidP="008D3673">
            <w:pPr>
              <w:ind w:left="720"/>
              <w:rPr>
                <w:rFonts w:ascii="Sylfaen" w:hAnsi="Sylfaen"/>
                <w:color w:val="auto"/>
                <w:sz w:val="22"/>
                <w:szCs w:val="22"/>
                <w:lang w:val="ka-GE"/>
              </w:rPr>
            </w:pPr>
          </w:p>
        </w:tc>
        <w:tc>
          <w:tcPr>
            <w:tcW w:w="1305" w:type="dxa"/>
            <w:shd w:val="clear" w:color="auto" w:fill="auto"/>
          </w:tcPr>
          <w:p w:rsidR="008D3673" w:rsidRPr="009458E2" w:rsidRDefault="008D3673" w:rsidP="009D7093">
            <w:pPr>
              <w:pStyle w:val="ECVRightHeading"/>
              <w:spacing w:before="0"/>
              <w:rPr>
                <w:sz w:val="22"/>
                <w:szCs w:val="22"/>
                <w:lang w:val="ka-GE"/>
              </w:rPr>
            </w:pPr>
          </w:p>
        </w:tc>
      </w:tr>
      <w:tr w:rsidR="008D3673" w:rsidRPr="009458E2" w:rsidTr="009D7093">
        <w:tc>
          <w:tcPr>
            <w:tcW w:w="2834" w:type="dxa"/>
            <w:shd w:val="clear" w:color="auto" w:fill="auto"/>
          </w:tcPr>
          <w:p w:rsidR="008D3673" w:rsidRPr="009458E2" w:rsidRDefault="008D3673" w:rsidP="009D7093">
            <w:pPr>
              <w:pStyle w:val="ECVDate"/>
              <w:spacing w:before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</w:tc>
        <w:tc>
          <w:tcPr>
            <w:tcW w:w="6237" w:type="dxa"/>
            <w:shd w:val="clear" w:color="auto" w:fill="auto"/>
          </w:tcPr>
          <w:p w:rsidR="008D3673" w:rsidRPr="009458E2" w:rsidRDefault="008D3673" w:rsidP="008D3673">
            <w:pPr>
              <w:numPr>
                <w:ilvl w:val="0"/>
                <w:numId w:val="1"/>
              </w:numPr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color w:val="auto"/>
                <w:sz w:val="22"/>
                <w:szCs w:val="22"/>
                <w:lang w:val="ka-GE"/>
              </w:rPr>
              <w:t xml:space="preserve">აბსტრაქტი: ,,იშვიათი ადრენოკორტიკალური ონკოციტომა კუშინგის სინდრომით და ღვიძლის ჰემანგიომით’’. ევროპის ენდოკრინოლოგთა ასოციაციის </w:t>
            </w:r>
            <w:r>
              <w:rPr>
                <w:rFonts w:ascii="Sylfaen" w:hAnsi="Sylfaen"/>
                <w:color w:val="auto"/>
                <w:sz w:val="22"/>
                <w:szCs w:val="22"/>
                <w:lang w:val="en-US"/>
              </w:rPr>
              <w:t>(ESE)</w:t>
            </w:r>
            <w:r>
              <w:rPr>
                <w:rFonts w:ascii="Sylfaen" w:hAnsi="Sylfaen"/>
                <w:color w:val="auto"/>
                <w:sz w:val="22"/>
                <w:szCs w:val="22"/>
                <w:lang w:val="ka-GE"/>
              </w:rPr>
              <w:t>სამეცნიერო ჟუნალი: ,,ენდოკრინული აბსტრაქტები’’, 2022წ.</w:t>
            </w:r>
          </w:p>
          <w:p w:rsidR="008D3673" w:rsidRPr="00265553" w:rsidRDefault="008D3673" w:rsidP="009D7093">
            <w:pPr>
              <w:pStyle w:val="ECVOrganisationDetails"/>
              <w:spacing w:before="0"/>
              <w:rPr>
                <w:rFonts w:ascii="Sylfaen" w:hAnsi="Sylfaen"/>
                <w:color w:val="auto"/>
                <w:sz w:val="22"/>
                <w:szCs w:val="22"/>
                <w:lang w:val="ka-GE"/>
              </w:rPr>
            </w:pPr>
          </w:p>
        </w:tc>
        <w:tc>
          <w:tcPr>
            <w:tcW w:w="1305" w:type="dxa"/>
            <w:shd w:val="clear" w:color="auto" w:fill="auto"/>
          </w:tcPr>
          <w:p w:rsidR="008D3673" w:rsidRPr="00265553" w:rsidRDefault="008D3673" w:rsidP="009D7093">
            <w:pPr>
              <w:pStyle w:val="ECVRightHeading"/>
              <w:spacing w:before="0"/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8D3673" w:rsidRPr="00265553" w:rsidRDefault="008D3673" w:rsidP="009D7093">
            <w:pPr>
              <w:pStyle w:val="ECVRightHeading"/>
              <w:spacing w:before="0"/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8D3673" w:rsidRPr="00265553" w:rsidRDefault="008D3673" w:rsidP="009D7093">
            <w:pPr>
              <w:pStyle w:val="ECVRightHeading"/>
              <w:spacing w:before="0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</w:tbl>
    <w:p w:rsidR="008D3673" w:rsidRDefault="008D3673" w:rsidP="008D3673">
      <w:pPr>
        <w:rPr>
          <w:rFonts w:ascii="Sylfaen" w:hAnsi="Sylfaen"/>
          <w:sz w:val="22"/>
          <w:szCs w:val="22"/>
          <w:lang w:val="ka-GE"/>
        </w:rPr>
      </w:pPr>
    </w:p>
    <w:p w:rsidR="008D3673" w:rsidRDefault="008D3673" w:rsidP="008D3673">
      <w:pPr>
        <w:rPr>
          <w:rFonts w:ascii="Sylfaen" w:hAnsi="Sylfaen"/>
          <w:sz w:val="22"/>
          <w:szCs w:val="22"/>
          <w:lang w:val="ka-GE"/>
        </w:rPr>
      </w:pPr>
    </w:p>
    <w:p w:rsidR="008D3673" w:rsidRDefault="008D3673" w:rsidP="008D3673">
      <w:pPr>
        <w:rPr>
          <w:rFonts w:ascii="Sylfaen" w:hAnsi="Sylfaen"/>
          <w:b/>
          <w:sz w:val="22"/>
          <w:szCs w:val="22"/>
          <w:lang w:val="ka-GE"/>
        </w:rPr>
      </w:pPr>
      <w:r w:rsidRPr="00163B3C">
        <w:rPr>
          <w:rFonts w:ascii="Sylfaen" w:hAnsi="Sylfaen"/>
          <w:b/>
          <w:sz w:val="22"/>
          <w:szCs w:val="22"/>
          <w:lang w:val="ka-GE"/>
        </w:rPr>
        <w:t>კლინიკურ კვლევებში მონაწილეობა:</w:t>
      </w:r>
    </w:p>
    <w:p w:rsidR="008D3673" w:rsidRPr="00163B3C" w:rsidRDefault="008D3673" w:rsidP="008D3673">
      <w:pPr>
        <w:rPr>
          <w:rFonts w:ascii="Sylfaen" w:hAnsi="Sylfaen"/>
          <w:b/>
          <w:sz w:val="22"/>
          <w:szCs w:val="22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6"/>
        <w:gridCol w:w="5296"/>
      </w:tblGrid>
      <w:tr w:rsidR="008D3673" w:rsidRPr="00FC5FE9" w:rsidTr="009D7093">
        <w:tc>
          <w:tcPr>
            <w:tcW w:w="5296" w:type="dxa"/>
            <w:shd w:val="clear" w:color="auto" w:fill="auto"/>
          </w:tcPr>
          <w:p w:rsidR="008D3673" w:rsidRPr="00FC5FE9" w:rsidRDefault="008D3673" w:rsidP="009D7093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FC5FE9">
              <w:rPr>
                <w:rFonts w:ascii="Sylfaen" w:hAnsi="Sylfaen"/>
                <w:sz w:val="22"/>
                <w:szCs w:val="22"/>
                <w:lang w:val="ka-GE"/>
              </w:rPr>
              <w:t xml:space="preserve">პულმონოლოგია, ფქოდ, </w:t>
            </w:r>
            <w:r w:rsidRPr="00FC5FE9">
              <w:rPr>
                <w:rFonts w:ascii="Sylfaen" w:hAnsi="Sylfaen"/>
                <w:sz w:val="22"/>
                <w:szCs w:val="22"/>
                <w:lang w:val="en-US"/>
              </w:rPr>
              <w:t>III</w:t>
            </w:r>
            <w:r w:rsidRPr="00FC5FE9">
              <w:rPr>
                <w:rFonts w:ascii="Sylfaen" w:hAnsi="Sylfaen"/>
                <w:sz w:val="22"/>
                <w:szCs w:val="22"/>
                <w:lang w:val="ka-GE"/>
              </w:rPr>
              <w:t xml:space="preserve"> ფაზა</w:t>
            </w:r>
          </w:p>
        </w:tc>
        <w:tc>
          <w:tcPr>
            <w:tcW w:w="5296" w:type="dxa"/>
            <w:shd w:val="clear" w:color="auto" w:fill="auto"/>
          </w:tcPr>
          <w:p w:rsidR="008D3673" w:rsidRPr="00FC5FE9" w:rsidRDefault="008D3673" w:rsidP="009D7093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FC5FE9">
              <w:rPr>
                <w:rFonts w:ascii="Sylfaen" w:hAnsi="Sylfaen"/>
                <w:sz w:val="22"/>
                <w:szCs w:val="22"/>
                <w:lang w:val="ka-GE"/>
              </w:rPr>
              <w:t>2013–2015</w:t>
            </w:r>
          </w:p>
        </w:tc>
      </w:tr>
      <w:tr w:rsidR="008D3673" w:rsidRPr="00FC5FE9" w:rsidTr="009D7093">
        <w:tc>
          <w:tcPr>
            <w:tcW w:w="5296" w:type="dxa"/>
            <w:shd w:val="clear" w:color="auto" w:fill="auto"/>
          </w:tcPr>
          <w:p w:rsidR="008D3673" w:rsidRPr="00FC5FE9" w:rsidRDefault="008D3673" w:rsidP="009D7093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FC5FE9">
              <w:rPr>
                <w:rFonts w:ascii="Sylfaen" w:hAnsi="Sylfaen"/>
                <w:sz w:val="22"/>
                <w:szCs w:val="22"/>
                <w:lang w:val="ka-GE"/>
              </w:rPr>
              <w:t xml:space="preserve">პულმონოლოგია, ბრონქიალური ასთმა, </w:t>
            </w:r>
            <w:r w:rsidRPr="00FC5FE9">
              <w:rPr>
                <w:rFonts w:ascii="Sylfaen" w:hAnsi="Sylfaen"/>
                <w:sz w:val="22"/>
                <w:szCs w:val="22"/>
                <w:lang w:val="en-US"/>
              </w:rPr>
              <w:t>III</w:t>
            </w:r>
            <w:r w:rsidRPr="00FC5FE9">
              <w:rPr>
                <w:rFonts w:ascii="Sylfaen" w:hAnsi="Sylfaen"/>
                <w:sz w:val="22"/>
                <w:szCs w:val="22"/>
                <w:lang w:val="ka-GE"/>
              </w:rPr>
              <w:t xml:space="preserve"> ფაზა</w:t>
            </w:r>
          </w:p>
        </w:tc>
        <w:tc>
          <w:tcPr>
            <w:tcW w:w="5296" w:type="dxa"/>
            <w:shd w:val="clear" w:color="auto" w:fill="auto"/>
          </w:tcPr>
          <w:p w:rsidR="008D3673" w:rsidRPr="00FC5FE9" w:rsidRDefault="008D3673" w:rsidP="009D7093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FC5FE9">
              <w:rPr>
                <w:rFonts w:ascii="Sylfaen" w:hAnsi="Sylfaen"/>
                <w:sz w:val="22"/>
                <w:szCs w:val="22"/>
                <w:lang w:val="ka-GE"/>
              </w:rPr>
              <w:t>2015–2017</w:t>
            </w:r>
          </w:p>
        </w:tc>
      </w:tr>
      <w:tr w:rsidR="008D3673" w:rsidRPr="00FC5FE9" w:rsidTr="009D7093">
        <w:tc>
          <w:tcPr>
            <w:tcW w:w="5296" w:type="dxa"/>
            <w:shd w:val="clear" w:color="auto" w:fill="auto"/>
          </w:tcPr>
          <w:p w:rsidR="008D3673" w:rsidRPr="00FC5FE9" w:rsidRDefault="008D3673" w:rsidP="009D7093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FC5FE9">
              <w:rPr>
                <w:rFonts w:ascii="Sylfaen" w:hAnsi="Sylfaen"/>
                <w:sz w:val="22"/>
                <w:szCs w:val="22"/>
                <w:lang w:val="ka-GE"/>
              </w:rPr>
              <w:t xml:space="preserve">ალერგოლოგია, იდიოპათიური ურტიკარია, </w:t>
            </w:r>
            <w:r w:rsidRPr="00FC5FE9">
              <w:rPr>
                <w:rFonts w:ascii="Sylfaen" w:hAnsi="Sylfaen"/>
                <w:sz w:val="22"/>
                <w:szCs w:val="22"/>
                <w:lang w:val="en-US"/>
              </w:rPr>
              <w:t>III</w:t>
            </w:r>
            <w:r w:rsidRPr="00FC5FE9">
              <w:rPr>
                <w:rFonts w:ascii="Sylfaen" w:hAnsi="Sylfaen"/>
                <w:sz w:val="22"/>
                <w:szCs w:val="22"/>
                <w:lang w:val="ka-GE"/>
              </w:rPr>
              <w:t xml:space="preserve"> ფაზა</w:t>
            </w:r>
          </w:p>
        </w:tc>
        <w:tc>
          <w:tcPr>
            <w:tcW w:w="5296" w:type="dxa"/>
            <w:shd w:val="clear" w:color="auto" w:fill="auto"/>
          </w:tcPr>
          <w:p w:rsidR="008D3673" w:rsidRPr="00FC5FE9" w:rsidRDefault="008D3673" w:rsidP="009D7093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FC5FE9">
              <w:rPr>
                <w:rFonts w:ascii="Sylfaen" w:hAnsi="Sylfaen"/>
                <w:sz w:val="22"/>
                <w:szCs w:val="22"/>
                <w:lang w:val="ka-GE"/>
              </w:rPr>
              <w:t>2021– მიმდინარე</w:t>
            </w:r>
          </w:p>
        </w:tc>
      </w:tr>
      <w:tr w:rsidR="008D3673" w:rsidRPr="00FC5FE9" w:rsidTr="009D7093">
        <w:tc>
          <w:tcPr>
            <w:tcW w:w="5296" w:type="dxa"/>
            <w:shd w:val="clear" w:color="auto" w:fill="auto"/>
          </w:tcPr>
          <w:p w:rsidR="008D3673" w:rsidRPr="00FC5FE9" w:rsidRDefault="008D3673" w:rsidP="009D7093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FC5FE9">
              <w:rPr>
                <w:rFonts w:ascii="Sylfaen" w:hAnsi="Sylfaen"/>
                <w:sz w:val="22"/>
                <w:szCs w:val="22"/>
                <w:lang w:val="ka-GE"/>
              </w:rPr>
              <w:t xml:space="preserve">ენდოკრინოლოგია, შაქრიანი დიაბეტი, ტიპი 2, </w:t>
            </w:r>
            <w:r w:rsidRPr="00FC5FE9">
              <w:rPr>
                <w:rFonts w:ascii="Sylfaen" w:hAnsi="Sylfaen"/>
                <w:sz w:val="22"/>
                <w:szCs w:val="22"/>
                <w:lang w:val="en-US"/>
              </w:rPr>
              <w:t>III</w:t>
            </w:r>
            <w:r w:rsidRPr="00FC5FE9">
              <w:rPr>
                <w:rFonts w:ascii="Sylfaen" w:hAnsi="Sylfaen"/>
                <w:sz w:val="22"/>
                <w:szCs w:val="22"/>
                <w:lang w:val="ka-GE"/>
              </w:rPr>
              <w:t xml:space="preserve"> ფაზა. ეთიკური კომისიის თავმჯდომარე</w:t>
            </w:r>
          </w:p>
        </w:tc>
        <w:tc>
          <w:tcPr>
            <w:tcW w:w="5296" w:type="dxa"/>
            <w:shd w:val="clear" w:color="auto" w:fill="auto"/>
          </w:tcPr>
          <w:p w:rsidR="008D3673" w:rsidRPr="00FC5FE9" w:rsidRDefault="008D3673" w:rsidP="009D7093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FC5FE9">
              <w:rPr>
                <w:rFonts w:ascii="Sylfaen" w:hAnsi="Sylfaen"/>
                <w:sz w:val="22"/>
                <w:szCs w:val="22"/>
                <w:lang w:val="ka-GE"/>
              </w:rPr>
              <w:t>2022– მიმდინარე</w:t>
            </w:r>
          </w:p>
        </w:tc>
      </w:tr>
    </w:tbl>
    <w:p w:rsidR="008D3673" w:rsidRDefault="008D3673" w:rsidP="008D3673">
      <w:pPr>
        <w:rPr>
          <w:rFonts w:ascii="Sylfaen" w:hAnsi="Sylfaen"/>
          <w:sz w:val="22"/>
          <w:szCs w:val="22"/>
          <w:lang w:val="ka-GE"/>
        </w:rPr>
      </w:pPr>
    </w:p>
    <w:p w:rsidR="00BF6DBB" w:rsidRDefault="00BF6DBB"/>
    <w:sectPr w:rsidR="00BF6DBB" w:rsidSect="001F7A79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576" w:right="677" w:bottom="1469" w:left="576" w:header="274" w:footer="61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MT">
    <w:altName w:val="Arial"/>
    <w:charset w:val="00"/>
    <w:family w:val="swiss"/>
    <w:pitch w:val="default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0E4" w:rsidRDefault="001F7A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Pr="004B6271"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</w:r>
    <w:r>
      <w:rPr>
        <w:rFonts w:ascii="Sylfaen" w:eastAsia="ArialMT" w:hAnsi="Sylfaen" w:cs="ArialMT"/>
        <w:sz w:val="14"/>
        <w:szCs w:val="14"/>
        <w:lang w:val="ka-GE"/>
      </w:rPr>
      <w:t>გვერდი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5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0E4" w:rsidRDefault="001F7A79" w:rsidP="00E742DC">
    <w:pPr>
      <w:pStyle w:val="Footer"/>
      <w:tabs>
        <w:tab w:val="clear" w:pos="10205"/>
        <w:tab w:val="left" w:pos="2835"/>
        <w:tab w:val="right" w:pos="10375"/>
      </w:tabs>
      <w:autoSpaceDE w:val="0"/>
      <w:jc w:val="right"/>
    </w:pPr>
    <w:r>
      <w:rPr>
        <w:rFonts w:ascii="ArialMT" w:eastAsia="ArialMT" w:hAnsi="ArialMT" w:cs="ArialMT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 xml:space="preserve"> </w:t>
    </w:r>
    <w:proofErr w:type="spellStart"/>
    <w:r w:rsidRPr="00E742DC">
      <w:rPr>
        <w:rFonts w:ascii="Sylfaen" w:eastAsia="ArialMT" w:hAnsi="Sylfaen" w:cs="Sylfaen"/>
        <w:sz w:val="14"/>
        <w:szCs w:val="14"/>
      </w:rPr>
      <w:t>გვერდი</w:t>
    </w:r>
    <w:proofErr w:type="spellEnd"/>
    <w:r>
      <w:rPr>
        <w:rFonts w:ascii="ArialMT" w:eastAsia="ArialMT" w:hAnsi="ArialMT" w:cs="ArialMT"/>
        <w:sz w:val="14"/>
        <w:szCs w:val="14"/>
      </w:rPr>
      <w:t xml:space="preserve"> </w:t>
    </w:r>
    <w:r w:rsidRPr="00E742DC">
      <w:rPr>
        <w:rFonts w:ascii="Sylfaen" w:eastAsia="ArialMT" w:hAnsi="Sylfaen" w:cs="ArialMT"/>
        <w:szCs w:val="14"/>
        <w:lang w:val="ka-GE"/>
      </w:rPr>
      <w:t>1</w:t>
    </w:r>
    <w:r w:rsidRPr="00E742DC">
      <w:rPr>
        <w:rFonts w:ascii="ArialMT" w:eastAsia="ArialMT" w:hAnsi="ArialMT" w:cs="ArialMT"/>
        <w:szCs w:val="14"/>
      </w:rPr>
      <w:t xml:space="preserve"> </w:t>
    </w:r>
    <w:r w:rsidRPr="00E742DC">
      <w:rPr>
        <w:rFonts w:ascii="ArialMT" w:eastAsia="ArialMT" w:hAnsi="ArialMT" w:cs="ArialMT"/>
        <w:sz w:val="14"/>
        <w:szCs w:val="14"/>
      </w:rPr>
      <w:t>/ 2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DC" w:rsidRPr="00BA511C" w:rsidRDefault="001F7A79" w:rsidP="00922987">
    <w:pPr>
      <w:suppressLineNumbers/>
      <w:tabs>
        <w:tab w:val="left" w:pos="2835"/>
        <w:tab w:val="right" w:pos="10350"/>
      </w:tabs>
      <w:spacing w:before="153" w:line="100" w:lineRule="atLeast"/>
      <w:jc w:val="center"/>
      <w:rPr>
        <w:rFonts w:ascii="Sylfaen" w:hAnsi="Sylfaen"/>
        <w:color w:val="17365D"/>
        <w:sz w:val="24"/>
        <w:lang w:val="ka-GE"/>
      </w:rPr>
    </w:pPr>
    <w:r w:rsidRPr="00BA511C">
      <w:rPr>
        <w:rFonts w:ascii="Times New Roman" w:hAnsi="Times New Roman" w:cs="Times New Roman"/>
        <w:color w:val="17365D"/>
        <w:sz w:val="36"/>
        <w:szCs w:val="20"/>
      </w:rPr>
      <w:t>Curriculum Vitae</w:t>
    </w:r>
    <w:r w:rsidRPr="00BA511C">
      <w:rPr>
        <w:color w:val="17365D"/>
        <w:sz w:val="20"/>
        <w:szCs w:val="20"/>
      </w:rPr>
      <w:tab/>
    </w:r>
    <w:r w:rsidRPr="00BA511C">
      <w:rPr>
        <w:color w:val="17365D"/>
        <w:sz w:val="24"/>
      </w:rPr>
      <w:t xml:space="preserve"> </w:t>
    </w:r>
    <w:proofErr w:type="spellStart"/>
    <w:r w:rsidRPr="00BA511C">
      <w:rPr>
        <w:rFonts w:ascii="Sylfaen" w:hAnsi="Sylfaen"/>
        <w:color w:val="17365D"/>
        <w:sz w:val="24"/>
        <w:lang w:val="en-US"/>
      </w:rPr>
      <w:t>ხათუნა</w:t>
    </w:r>
    <w:proofErr w:type="spellEnd"/>
    <w:r w:rsidRPr="00BA511C">
      <w:rPr>
        <w:rFonts w:ascii="Sylfaen" w:hAnsi="Sylfaen"/>
        <w:color w:val="17365D"/>
        <w:sz w:val="24"/>
        <w:lang w:val="en-US"/>
      </w:rPr>
      <w:t xml:space="preserve"> </w:t>
    </w:r>
    <w:proofErr w:type="spellStart"/>
    <w:r w:rsidRPr="00BA511C">
      <w:rPr>
        <w:rFonts w:ascii="Sylfaen" w:hAnsi="Sylfaen"/>
        <w:color w:val="17365D"/>
        <w:sz w:val="24"/>
        <w:lang w:val="en-US"/>
      </w:rPr>
      <w:t>ჩაკვეტაძე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DC" w:rsidRPr="00BA511C" w:rsidRDefault="001F7A79" w:rsidP="00B703D7">
    <w:pPr>
      <w:suppressLineNumbers/>
      <w:tabs>
        <w:tab w:val="left" w:pos="2835"/>
        <w:tab w:val="right" w:pos="10350"/>
      </w:tabs>
      <w:spacing w:before="153" w:line="100" w:lineRule="atLeast"/>
      <w:jc w:val="center"/>
      <w:rPr>
        <w:rFonts w:ascii="Sylfaen" w:hAnsi="Sylfaen"/>
        <w:color w:val="17365D"/>
        <w:sz w:val="20"/>
        <w:szCs w:val="20"/>
        <w:lang w:val="ka-GE"/>
      </w:rPr>
    </w:pPr>
    <w:r w:rsidRPr="00BA511C">
      <w:rPr>
        <w:rFonts w:ascii="Times New Roman" w:hAnsi="Times New Roman" w:cs="Times New Roman"/>
        <w:color w:val="17365D"/>
        <w:sz w:val="36"/>
        <w:szCs w:val="20"/>
      </w:rPr>
      <w:t>Curriculum Vitae</w:t>
    </w:r>
    <w:r w:rsidRPr="00BA511C">
      <w:rPr>
        <w:color w:val="17365D"/>
        <w:sz w:val="20"/>
        <w:szCs w:val="20"/>
      </w:rPr>
      <w:tab/>
      <w:t xml:space="preserve"> </w:t>
    </w:r>
    <w:r w:rsidRPr="00BA511C">
      <w:rPr>
        <w:rFonts w:ascii="Sylfaen" w:hAnsi="Sylfaen"/>
        <w:color w:val="17365D"/>
        <w:sz w:val="24"/>
        <w:lang w:val="ka-GE"/>
      </w:rPr>
      <w:t>ხათუნა</w:t>
    </w:r>
    <w:r w:rsidRPr="00BA511C">
      <w:rPr>
        <w:rFonts w:ascii="Sylfaen" w:hAnsi="Sylfaen"/>
        <w:color w:val="17365D"/>
        <w:sz w:val="24"/>
        <w:lang w:val="ka-GE"/>
      </w:rPr>
      <w:t xml:space="preserve"> </w:t>
    </w:r>
    <w:r w:rsidRPr="00BA511C">
      <w:rPr>
        <w:rFonts w:ascii="Sylfaen" w:hAnsi="Sylfaen"/>
        <w:color w:val="17365D"/>
        <w:sz w:val="24"/>
        <w:lang w:val="ka-GE"/>
      </w:rPr>
      <w:t>ჩაკვეტაძე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F3044"/>
    <w:multiLevelType w:val="hybridMultilevel"/>
    <w:tmpl w:val="B532F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A2A5C"/>
    <w:multiLevelType w:val="hybridMultilevel"/>
    <w:tmpl w:val="72081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F2243"/>
    <w:multiLevelType w:val="hybridMultilevel"/>
    <w:tmpl w:val="383232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64A2E"/>
    <w:multiLevelType w:val="hybridMultilevel"/>
    <w:tmpl w:val="F15629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9696B"/>
    <w:multiLevelType w:val="hybridMultilevel"/>
    <w:tmpl w:val="50007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DC"/>
    <w:rsid w:val="000A781F"/>
    <w:rsid w:val="001F7A79"/>
    <w:rsid w:val="008D3673"/>
    <w:rsid w:val="00AF0EDC"/>
    <w:rsid w:val="00BF6DBB"/>
    <w:rsid w:val="00D412E2"/>
    <w:rsid w:val="00F6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27A94"/>
  <w15:chartTrackingRefBased/>
  <w15:docId w15:val="{E69E512C-4397-441B-B862-037836F8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673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sid w:val="008D3673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8D3673"/>
    <w:rPr>
      <w:rFonts w:ascii="Arial" w:hAnsi="Arial"/>
      <w:color w:val="3F3A38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"/>
    <w:rsid w:val="008D3673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RightColumn">
    <w:name w:val="_ECV_RightColumn"/>
    <w:basedOn w:val="Normal"/>
    <w:rsid w:val="008D3673"/>
    <w:pPr>
      <w:suppressLineNumbers/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8D3673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8D3673"/>
    <w:pPr>
      <w:spacing w:before="62"/>
      <w:jc w:val="right"/>
    </w:pPr>
    <w:rPr>
      <w:color w:val="1593CB"/>
      <w:sz w:val="15"/>
    </w:rPr>
  </w:style>
  <w:style w:type="paragraph" w:customStyle="1" w:styleId="ECVSubSectionHeading">
    <w:name w:val="_ECV_SubSectionHeading"/>
    <w:basedOn w:val="ECVRightColumn"/>
    <w:rsid w:val="008D3673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8D3673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8D3673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Date">
    <w:name w:val="_ECV_Date"/>
    <w:basedOn w:val="ECVLeftHeading"/>
    <w:rsid w:val="008D3673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8D3673"/>
    <w:pPr>
      <w:spacing w:before="23"/>
    </w:pPr>
    <w:rPr>
      <w:caps w:val="0"/>
    </w:rPr>
  </w:style>
  <w:style w:type="paragraph" w:styleId="Footer">
    <w:name w:val="footer"/>
    <w:basedOn w:val="Normal"/>
    <w:link w:val="FooterChar"/>
    <w:rsid w:val="008D3673"/>
    <w:pPr>
      <w:suppressLineNumbers/>
      <w:tabs>
        <w:tab w:val="right" w:pos="2835"/>
        <w:tab w:val="left" w:pos="10205"/>
      </w:tabs>
    </w:pPr>
    <w:rPr>
      <w:color w:val="1593CB"/>
    </w:rPr>
  </w:style>
  <w:style w:type="character" w:customStyle="1" w:styleId="FooterChar">
    <w:name w:val="Footer Char"/>
    <w:basedOn w:val="DefaultParagraphFont"/>
    <w:link w:val="Footer"/>
    <w:rsid w:val="008D3673"/>
    <w:rPr>
      <w:rFonts w:ascii="Arial" w:eastAsia="SimSun" w:hAnsi="Arial" w:cs="Mangal"/>
      <w:color w:val="1593CB"/>
      <w:spacing w:val="-6"/>
      <w:kern w:val="1"/>
      <w:sz w:val="16"/>
      <w:szCs w:val="24"/>
      <w:lang w:val="en-GB" w:eastAsia="zh-CN" w:bidi="hi-IN"/>
    </w:rPr>
  </w:style>
  <w:style w:type="paragraph" w:customStyle="1" w:styleId="ECVText">
    <w:name w:val="_ECV_Text"/>
    <w:basedOn w:val="BodyText"/>
    <w:rsid w:val="008D3673"/>
    <w:pPr>
      <w:spacing w:after="0" w:line="100" w:lineRule="atLeast"/>
    </w:pPr>
  </w:style>
  <w:style w:type="paragraph" w:customStyle="1" w:styleId="ECVPersonalInfoHeading">
    <w:name w:val="_ECV_PersonalInfoHeading"/>
    <w:basedOn w:val="ECVLeftHeading"/>
    <w:rsid w:val="008D3673"/>
    <w:pPr>
      <w:spacing w:before="57"/>
    </w:pPr>
  </w:style>
  <w:style w:type="paragraph" w:customStyle="1" w:styleId="ECVGenderRow">
    <w:name w:val="_ECV_GenderRow"/>
    <w:basedOn w:val="Normal"/>
    <w:rsid w:val="008D3673"/>
    <w:pPr>
      <w:spacing w:before="85"/>
    </w:pPr>
    <w:rPr>
      <w:color w:val="1593CB"/>
    </w:rPr>
  </w:style>
  <w:style w:type="paragraph" w:customStyle="1" w:styleId="ECVBlueBox">
    <w:name w:val="_ECV_BlueBox"/>
    <w:basedOn w:val="Normal"/>
    <w:rsid w:val="008D3673"/>
    <w:pPr>
      <w:suppressLineNumbers/>
      <w:jc w:val="right"/>
      <w:textAlignment w:val="bottom"/>
    </w:pPr>
    <w:rPr>
      <w:color w:val="402C24"/>
      <w:spacing w:val="0"/>
      <w:sz w:val="8"/>
      <w:szCs w:val="10"/>
    </w:rPr>
  </w:style>
  <w:style w:type="character" w:customStyle="1" w:styleId="CharAttribute24">
    <w:name w:val="CharAttribute24"/>
    <w:rsid w:val="008D3673"/>
    <w:rPr>
      <w:rFonts w:ascii="LitNusx" w:eastAsia="LitNusx" w:hAnsi="LitNusx"/>
      <w:spacing w:val="-2"/>
      <w:sz w:val="24"/>
    </w:rPr>
  </w:style>
  <w:style w:type="character" w:customStyle="1" w:styleId="CharAttribute25">
    <w:name w:val="CharAttribute25"/>
    <w:rsid w:val="008D3673"/>
    <w:rPr>
      <w:rFonts w:ascii="LitNusx" w:eastAsia="LitNusx" w:hAnsi="LitNusx"/>
      <w:sz w:val="24"/>
    </w:rPr>
  </w:style>
  <w:style w:type="character" w:customStyle="1" w:styleId="CharAttribute26">
    <w:name w:val="CharAttribute26"/>
    <w:rsid w:val="008D3673"/>
    <w:rPr>
      <w:rFonts w:ascii="LitNusx" w:eastAsia="LitNusx" w:hAnsi="LitNusx"/>
      <w:spacing w:val="2"/>
      <w:sz w:val="24"/>
    </w:rPr>
  </w:style>
  <w:style w:type="character" w:customStyle="1" w:styleId="CharAttribute27">
    <w:name w:val="CharAttribute27"/>
    <w:rsid w:val="008D3673"/>
    <w:rPr>
      <w:rFonts w:ascii="LitNusx" w:eastAsia="LitNusx" w:hAnsi="LitNusx"/>
      <w:spacing w:val="-1"/>
      <w:sz w:val="24"/>
    </w:rPr>
  </w:style>
  <w:style w:type="character" w:customStyle="1" w:styleId="CharAttribute30">
    <w:name w:val="CharAttribute30"/>
    <w:rsid w:val="008D3673"/>
    <w:rPr>
      <w:rFonts w:ascii="Times New Roman" w:eastAsia="Times New Roman" w:hAnsi="Times New Roman"/>
      <w:sz w:val="24"/>
    </w:rPr>
  </w:style>
  <w:style w:type="paragraph" w:customStyle="1" w:styleId="ParaAttribute29">
    <w:name w:val="ParaAttribute29"/>
    <w:rsid w:val="008D3673"/>
    <w:pPr>
      <w:widowControl w:val="0"/>
      <w:wordWrap w:val="0"/>
      <w:spacing w:before="67" w:after="0" w:line="240" w:lineRule="auto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customStyle="1" w:styleId="ParaAttribute30">
    <w:name w:val="ParaAttribute30"/>
    <w:rsid w:val="008D3673"/>
    <w:pPr>
      <w:widowControl w:val="0"/>
      <w:wordWrap w:val="0"/>
      <w:spacing w:before="2" w:after="0" w:line="240" w:lineRule="auto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customStyle="1" w:styleId="ParaAttribute32">
    <w:name w:val="ParaAttribute32"/>
    <w:rsid w:val="008D3673"/>
    <w:pPr>
      <w:widowControl w:val="0"/>
      <w:wordWrap w:val="0"/>
      <w:spacing w:after="0" w:line="240" w:lineRule="auto"/>
      <w:ind w:right="1253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customStyle="1" w:styleId="ParaAttribute34">
    <w:name w:val="ParaAttribute34"/>
    <w:rsid w:val="008D3673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CharAttribute128">
    <w:name w:val="CharAttribute128"/>
    <w:rsid w:val="008D3673"/>
    <w:rPr>
      <w:rFonts w:ascii="LitNusx" w:eastAsia="LitNusx" w:hAnsi="LitNusx"/>
      <w:spacing w:val="5"/>
      <w:sz w:val="24"/>
    </w:rPr>
  </w:style>
  <w:style w:type="paragraph" w:customStyle="1" w:styleId="ParaAttribute2">
    <w:name w:val="ParaAttribute2"/>
    <w:rsid w:val="008D3673"/>
    <w:pPr>
      <w:widowControl w:val="0"/>
      <w:wordWrap w:val="0"/>
      <w:spacing w:after="0" w:line="200" w:lineRule="exact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customStyle="1" w:styleId="ParaAttribute12">
    <w:name w:val="ParaAttribute12"/>
    <w:rsid w:val="008D3673"/>
    <w:pPr>
      <w:widowControl w:val="0"/>
      <w:tabs>
        <w:tab w:val="left" w:pos="4040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customStyle="1" w:styleId="ParaAttribute13">
    <w:name w:val="ParaAttribute13"/>
    <w:rsid w:val="008D3673"/>
    <w:pPr>
      <w:widowControl w:val="0"/>
      <w:tabs>
        <w:tab w:val="center" w:pos="4940"/>
      </w:tabs>
      <w:wordWrap w:val="0"/>
      <w:spacing w:after="0" w:line="200" w:lineRule="exact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customStyle="1" w:styleId="ParaAttribute14">
    <w:name w:val="ParaAttribute14"/>
    <w:rsid w:val="008D3673"/>
    <w:pPr>
      <w:widowControl w:val="0"/>
      <w:tabs>
        <w:tab w:val="left" w:pos="3960"/>
      </w:tabs>
      <w:wordWrap w:val="0"/>
      <w:spacing w:after="0" w:line="240" w:lineRule="auto"/>
      <w:ind w:left="1648" w:right="3469"/>
      <w:jc w:val="center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customStyle="1" w:styleId="ParaAttribute15">
    <w:name w:val="ParaAttribute15"/>
    <w:rsid w:val="008D3673"/>
    <w:pPr>
      <w:widowControl w:val="0"/>
      <w:tabs>
        <w:tab w:val="left" w:pos="3960"/>
      </w:tabs>
      <w:wordWrap w:val="0"/>
      <w:spacing w:after="0" w:line="240" w:lineRule="auto"/>
      <w:ind w:right="2778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customStyle="1" w:styleId="ParaAttribute16">
    <w:name w:val="ParaAttribute16"/>
    <w:rsid w:val="008D3673"/>
    <w:pPr>
      <w:widowControl w:val="0"/>
      <w:tabs>
        <w:tab w:val="left" w:pos="3960"/>
      </w:tabs>
      <w:wordWrap w:val="0"/>
      <w:spacing w:after="0" w:line="240" w:lineRule="auto"/>
      <w:ind w:right="2098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CharAttribute83">
    <w:name w:val="CharAttribute83"/>
    <w:rsid w:val="008D3673"/>
    <w:rPr>
      <w:rFonts w:ascii="LitNusx" w:eastAsia="LitNusx" w:hAnsi="LitNusx"/>
      <w:b/>
      <w:i/>
      <w:sz w:val="24"/>
    </w:rPr>
  </w:style>
  <w:style w:type="character" w:customStyle="1" w:styleId="CharAttribute84">
    <w:name w:val="CharAttribute84"/>
    <w:rsid w:val="008D3673"/>
    <w:rPr>
      <w:rFonts w:ascii="LitNusx" w:eastAsia="LitNusx" w:hAnsi="LitNusx"/>
      <w:b/>
      <w:sz w:val="24"/>
    </w:rPr>
  </w:style>
  <w:style w:type="paragraph" w:customStyle="1" w:styleId="ParaAttribute38">
    <w:name w:val="ParaAttribute38"/>
    <w:rsid w:val="008D3673"/>
    <w:pPr>
      <w:widowControl w:val="0"/>
      <w:tabs>
        <w:tab w:val="left" w:pos="2460"/>
        <w:tab w:val="left" w:pos="4340"/>
      </w:tabs>
      <w:wordWrap w:val="0"/>
      <w:spacing w:before="38" w:after="0" w:line="240" w:lineRule="auto"/>
      <w:ind w:left="113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CharAttribute147">
    <w:name w:val="CharAttribute147"/>
    <w:rsid w:val="008D3673"/>
    <w:rPr>
      <w:rFonts w:ascii="AcadMtavr" w:eastAsia="AcadMtavr" w:hAnsi="AcadMtavr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D36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3673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ListParagraph">
    <w:name w:val="List Paragraph"/>
    <w:basedOn w:val="Normal"/>
    <w:uiPriority w:val="34"/>
    <w:qFormat/>
    <w:rsid w:val="00F63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eader" Target="header1.xm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2024-03-20T21:34:00Z</dcterms:created>
  <dcterms:modified xsi:type="dcterms:W3CDTF">2024-03-20T22:24:00Z</dcterms:modified>
</cp:coreProperties>
</file>