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Personal Infromation</w:t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3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Name, Surname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>
                <w:b w:val="1"/>
                <w:rtl w:val="0"/>
              </w:rPr>
              <w:t xml:space="preserve">Lali Modebadze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Date Of Birth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   29.08.1960</w:t>
            </w:r>
          </w:p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Address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Tbilisi, Sulkhan Tsintsadze str., 81, apt. 74</w:t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B">
            <w:pPr>
              <w:spacing w:line="240" w:lineRule="auto"/>
              <w:jc w:val="right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Telephone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  2 36 18 87</w:t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  551 15 30 48</w:t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F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Mail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0000ff"/>
                  <w:sz w:val="24"/>
                  <w:szCs w:val="24"/>
                  <w:u w:val="single"/>
                  <w:rtl w:val="0"/>
                </w:rPr>
                <w:t xml:space="preserve">modebadze.lali@yahoo.c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7030a0"/>
                <w:sz w:val="24"/>
                <w:szCs w:val="24"/>
                <w:rtl w:val="0"/>
              </w:rPr>
              <w:t xml:space="preserve">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Education</w:t>
      </w:r>
    </w:p>
    <w:p w:rsidR="00000000" w:rsidDel="00000000" w:rsidP="00000000" w:rsidRDefault="00000000" w:rsidRPr="00000000" w14:paraId="00000015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Years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7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Name Of School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8">
            <w:pPr>
              <w:spacing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rtl w:val="0"/>
              </w:rPr>
              <w:t xml:space="preserve">Specialty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Qualification</w:t>
            </w:r>
          </w:p>
        </w:tc>
      </w:tr>
      <w:tr>
        <w:trPr>
          <w:cantSplit w:val="0"/>
          <w:trHeight w:val="329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1978-1984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>
                <w:b w:val="1"/>
                <w:rtl w:val="0"/>
              </w:rPr>
              <w:t xml:space="preserve">Tbilisi State Medical University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Pediatrician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Pediatrician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1989-1992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TSMU, Department of Normal Physiology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Post graduate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3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1993-1996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Grigol Mukhadze Institute of Blood transfusion</w:t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Residency Program – Laboratory Medicine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Scientific fellow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2010-2013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TSMU</w:t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Residency Program – Laboratory Medicine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bookmarkStart w:colFirst="0" w:colLast="0" w:name="_heading=h.30j0zll" w:id="0"/>
            <w:bookmarkEnd w:id="0"/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Physician-specialist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Work 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59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35"/>
        <w:gridCol w:w="5968"/>
        <w:gridCol w:w="3195"/>
        <w:tblGridChange w:id="0">
          <w:tblGrid>
            <w:gridCol w:w="1435"/>
            <w:gridCol w:w="5968"/>
            <w:gridCol w:w="319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32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Years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3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Organization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Position</w:t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1984-1985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>
                <w:b w:val="1"/>
                <w:rtl w:val="0"/>
              </w:rPr>
              <w:t xml:space="preserve">Children's Hospital N 2, Internship department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Doctor intern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1985-1988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TSMU, Department of Normal Physiology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Senior laboratory assistant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1989-1992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TSMU, Department of Normal Physiology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Post graduate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1993-2005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TSMU, Department of Normal Physiology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Assistant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2006-2010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TSMU, Department of Normal Physiology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Invited teacher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spacing w:after="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2007-2010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St. Queen Tamar Medical Institute of Georgian Patriarchate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Department of Physiology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Invited teacher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2006-2010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Medical Institute “Dastaqari</w:t>
            </w:r>
          </w:p>
          <w:p w:rsidR="00000000" w:rsidDel="00000000" w:rsidP="00000000" w:rsidRDefault="00000000" w:rsidRPr="00000000" w14:paraId="0000004B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Department of Physiology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Invited teacher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1995-2005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Apolon Urushadze Dentistry Institute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Department of Physiology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Assistant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1993-1996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Grigol Mukhadze Institute of Blood transfusion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Residency Program – Laboratory Medicine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Scientific fellow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2010-2013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6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TSMU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Residency Program – Laboratory Medicine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Physician-specialist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2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9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2009-2012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A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Gori Hospital of TSSI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Blood Bank</w:t>
            </w:r>
          </w:p>
          <w:p w:rsidR="00000000" w:rsidDel="00000000" w:rsidP="00000000" w:rsidRDefault="00000000" w:rsidRPr="00000000" w14:paraId="0000005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Doctor transfusiologist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E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2009-2013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F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Gori Hospital of TSSI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Blood Bank</w:t>
            </w:r>
          </w:p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Manager of Blood Bank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3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01.2013-05.2013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4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Gori Hospital of TSSI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Department of Retraining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Manager of Nurses retraining courses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8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06.2013 – up today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Iv. Javakhishvili Tbilisi State University</w:t>
            </w:r>
          </w:p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Department of Physiology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Invited teacher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C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01.2014 – 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European teaching University</w:t>
            </w:r>
          </w:p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 of Histology</w:t>
            </w:r>
          </w:p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 of Physiology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Invited teacher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1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09.2018– 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DTMU</w:t>
            </w:r>
          </w:p>
          <w:p w:rsidR="00000000" w:rsidDel="00000000" w:rsidP="00000000" w:rsidRDefault="00000000" w:rsidRPr="00000000" w14:paraId="00000073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 of Physiology</w:t>
            </w:r>
          </w:p>
          <w:p w:rsidR="00000000" w:rsidDel="00000000" w:rsidP="00000000" w:rsidRDefault="00000000" w:rsidRPr="00000000" w14:paraId="00000074">
            <w:pPr>
              <w:rPr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 of Histology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Invited teacher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7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03.2020–2022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New vision  university</w:t>
            </w:r>
          </w:p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 of Physiology</w:t>
            </w:r>
          </w:p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 of Histology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Invited teacher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C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09.2018– 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SEU</w:t>
            </w:r>
          </w:p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 of Physiology</w:t>
            </w:r>
          </w:p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 of Histology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Invited teacher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1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06.2020 – up today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Caucasus University</w:t>
            </w:r>
          </w:p>
          <w:p w:rsidR="00000000" w:rsidDel="00000000" w:rsidP="00000000" w:rsidRDefault="00000000" w:rsidRPr="00000000" w14:paraId="0000008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Department of Physiology</w:t>
            </w:r>
          </w:p>
          <w:p w:rsidR="00000000" w:rsidDel="00000000" w:rsidP="00000000" w:rsidRDefault="00000000" w:rsidRPr="00000000" w14:paraId="0000008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Invited teacher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6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Knowledge of a foreign language</w:t>
      </w:r>
      <w:r w:rsidDel="00000000" w:rsidR="00000000" w:rsidRPr="00000000">
        <w:rPr>
          <w:rtl w:val="0"/>
        </w:rPr>
      </w:r>
    </w:p>
    <w:tbl>
      <w:tblPr>
        <w:tblStyle w:val="Table4"/>
        <w:tblW w:w="105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Foreign Language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Beginning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Medium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Very 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Select if you have the appropriate certificate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997"/>
              </w:tabs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   </w:t>
              <w:tab/>
              <w:t xml:space="preserve">English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Cambridge Colleg</w:t>
            </w:r>
          </w:p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Cerificate</w:t>
            </w:r>
          </w:p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B2</w:t>
            </w:r>
          </w:p>
        </w:tc>
      </w:tr>
      <w:tr>
        <w:trPr>
          <w:cantSplit w:val="0"/>
          <w:trHeight w:val="62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9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Russian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9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Georgian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3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Knowledge of office programs</w:t>
      </w: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A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A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Beginning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A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Medium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A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A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Very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AC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B1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B6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BB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C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C5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Other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A">
      <w:pPr>
        <w:rPr>
          <w:rFonts w:ascii="Merriweather" w:cs="Merriweather" w:eastAsia="Merriweather" w:hAnsi="Merriweath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Participation in advanced training courses, seminars, trainings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5"/>
        <w:gridCol w:w="1430"/>
        <w:gridCol w:w="5202"/>
        <w:gridCol w:w="3453"/>
        <w:tblGridChange w:id="0">
          <w:tblGrid>
            <w:gridCol w:w="395"/>
            <w:gridCol w:w="1430"/>
            <w:gridCol w:w="5202"/>
            <w:gridCol w:w="3453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C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C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D0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Name of the training</w:t>
            </w:r>
          </w:p>
          <w:p w:rsidR="00000000" w:rsidDel="00000000" w:rsidP="00000000" w:rsidRDefault="00000000" w:rsidRPr="00000000" w14:paraId="000000D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D2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    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color w:val="ffffff"/>
                <w:sz w:val="42"/>
                <w:szCs w:val="42"/>
                <w:rtl w:val="0"/>
              </w:rPr>
              <w:t xml:space="preserve"> </w:t>
            </w:r>
            <w:r w:rsidDel="00000000" w:rsidR="00000000" w:rsidRPr="00000000">
              <w:rPr>
                <w:color w:val="ffffff"/>
                <w:rtl w:val="0"/>
              </w:rPr>
              <w:t xml:space="preserve">Your status (facilitator, participant, organizer)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4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11.11.2002</w:t>
            </w:r>
          </w:p>
          <w:p w:rsidR="00000000" w:rsidDel="00000000" w:rsidP="00000000" w:rsidRDefault="00000000" w:rsidRPr="00000000" w14:paraId="000000D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24.02.2003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The courses for Qualification raising courses for Professors and teachers of TSMU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participant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02.07.2008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31.07.2008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tabs>
                <w:tab w:val="left" w:leader="none" w:pos="2604"/>
              </w:tabs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Qualification raising courses</w:t>
            </w:r>
          </w:p>
          <w:p w:rsidR="00000000" w:rsidDel="00000000" w:rsidP="00000000" w:rsidRDefault="00000000" w:rsidRPr="00000000" w14:paraId="000000DC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Scientific-Research Institute of Hematology and Transfusiology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participant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Geo" w:cs="Geo" w:eastAsia="Geo" w:hAnsi="Geo"/>
                <w:b w:val="1"/>
                <w:rtl w:val="0"/>
              </w:rPr>
              <w:t xml:space="preserve">24.09.2007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Geo" w:cs="Geo" w:eastAsia="Geo" w:hAnsi="Geo"/>
                <w:b w:val="1"/>
                <w:rtl w:val="0"/>
              </w:rPr>
              <w:t xml:space="preserve">28.09.2007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International Conferens</w:t>
            </w:r>
          </w:p>
          <w:p w:rsidR="00000000" w:rsidDel="00000000" w:rsidP="00000000" w:rsidRDefault="00000000" w:rsidRPr="00000000" w14:paraId="000000E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Germany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participant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Geo" w:cs="Geo" w:eastAsia="Geo" w:hAnsi="Geo"/>
                <w:b w:val="1"/>
                <w:rtl w:val="0"/>
              </w:rPr>
              <w:t xml:space="preserve">04.07.2017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Geo" w:cs="Geo" w:eastAsia="Geo" w:hAnsi="Geo"/>
                <w:b w:val="1"/>
                <w:rtl w:val="0"/>
              </w:rPr>
              <w:t xml:space="preserve">06.07.2017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International English Teachers 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Geo" w:cs="Geo" w:eastAsia="Geo" w:hAnsi="Geo"/>
                <w:b w:val="1"/>
                <w:rtl w:val="0"/>
              </w:rPr>
              <w:t xml:space="preserve">Tbilisi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participant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Geo" w:cs="Geo" w:eastAsia="Geo" w:hAnsi="Geo"/>
                <w:b w:val="1"/>
                <w:rtl w:val="0"/>
              </w:rPr>
              <w:t xml:space="preserve">02.07.2018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Geo" w:cs="Geo" w:eastAsia="Geo" w:hAnsi="Geo"/>
                <w:b w:val="1"/>
                <w:rtl w:val="0"/>
              </w:rPr>
              <w:t xml:space="preserve">04.07.2018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New methods  Professional Education</w:t>
            </w:r>
          </w:p>
          <w:p w:rsidR="00000000" w:rsidDel="00000000" w:rsidP="00000000" w:rsidRDefault="00000000" w:rsidRPr="00000000" w14:paraId="000000EE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The American Models</w:t>
            </w:r>
          </w:p>
          <w:p w:rsidR="00000000" w:rsidDel="00000000" w:rsidP="00000000" w:rsidRDefault="00000000" w:rsidRPr="00000000" w14:paraId="000000E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Geo" w:cs="Geo" w:eastAsia="Geo" w:hAnsi="Geo"/>
                <w:b w:val="1"/>
                <w:rtl w:val="0"/>
              </w:rPr>
              <w:t xml:space="preserve">Tbilisi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participant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1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Publication</w:t>
      </w:r>
    </w:p>
    <w:p w:rsidR="00000000" w:rsidDel="00000000" w:rsidP="00000000" w:rsidRDefault="00000000" w:rsidRPr="00000000" w14:paraId="000000F5">
      <w:pPr>
        <w:spacing w:after="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629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1"/>
        <w:gridCol w:w="764"/>
        <w:gridCol w:w="3522"/>
        <w:gridCol w:w="1572"/>
        <w:tblGridChange w:id="0">
          <w:tblGrid>
            <w:gridCol w:w="441"/>
            <w:gridCol w:w="764"/>
            <w:gridCol w:w="3522"/>
            <w:gridCol w:w="1572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F6">
            <w:pPr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№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F7">
            <w:pPr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Year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F8">
            <w:pPr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Name Of Publication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F9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A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FB">
            <w:pPr>
              <w:rPr/>
            </w:pPr>
            <w:r w:rsidDel="00000000" w:rsidR="00000000" w:rsidRPr="00000000">
              <w:rPr>
                <w:rtl w:val="0"/>
              </w:rPr>
              <w:t xml:space="preserve">2000</w:t>
            </w:r>
          </w:p>
        </w:tc>
        <w:tc>
          <w:tcPr/>
          <w:p w:rsidR="00000000" w:rsidDel="00000000" w:rsidP="00000000" w:rsidRDefault="00000000" w:rsidRPr="00000000" w14:paraId="000000FC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Physiological interaction of cardio-vascular and digestive tract subsystems on human organism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Telavi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E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Thesis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F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00">
            <w:pPr>
              <w:rPr/>
            </w:pPr>
            <w:r w:rsidDel="00000000" w:rsidR="00000000" w:rsidRPr="00000000">
              <w:rPr>
                <w:rtl w:val="0"/>
              </w:rPr>
              <w:t xml:space="preserve">2001</w:t>
            </w:r>
          </w:p>
        </w:tc>
        <w:tc>
          <w:tcPr/>
          <w:p w:rsidR="00000000" w:rsidDel="00000000" w:rsidP="00000000" w:rsidRDefault="00000000" w:rsidRPr="00000000" w14:paraId="00000101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Sensory regulation of taste sensations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Tbilisi,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3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Article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4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05">
            <w:pPr>
              <w:rPr/>
            </w:pPr>
            <w:r w:rsidDel="00000000" w:rsidR="00000000" w:rsidRPr="00000000">
              <w:rPr>
                <w:rtl w:val="0"/>
              </w:rPr>
              <w:t xml:space="preserve">2005</w:t>
            </w:r>
          </w:p>
        </w:tc>
        <w:tc>
          <w:tcPr/>
          <w:p w:rsidR="00000000" w:rsidDel="00000000" w:rsidP="00000000" w:rsidRDefault="00000000" w:rsidRPr="00000000" w14:paraId="00000106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The changes in the process of satiety formation of taste reception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Tbilisi,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Article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9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0A">
            <w:pPr>
              <w:rPr/>
            </w:pPr>
            <w:r w:rsidDel="00000000" w:rsidR="00000000" w:rsidRPr="00000000">
              <w:rPr>
                <w:rtl w:val="0"/>
              </w:rPr>
              <w:t xml:space="preserve">2006</w:t>
            </w:r>
          </w:p>
        </w:tc>
        <w:tc>
          <w:tcPr/>
          <w:p w:rsidR="00000000" w:rsidDel="00000000" w:rsidP="00000000" w:rsidRDefault="00000000" w:rsidRPr="00000000" w14:paraId="0000010B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Human psychotypological features under conditions of vegetative and humoral reactions and low atmospheric pressure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Moscow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Thesis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F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10">
            <w:pPr>
              <w:rPr/>
            </w:pPr>
            <w:r w:rsidDel="00000000" w:rsidR="00000000" w:rsidRPr="00000000">
              <w:rPr>
                <w:rtl w:val="0"/>
              </w:rPr>
              <w:t xml:space="preserve">2009</w:t>
            </w:r>
          </w:p>
        </w:tc>
        <w:tc>
          <w:tcPr/>
          <w:p w:rsidR="00000000" w:rsidDel="00000000" w:rsidP="00000000" w:rsidRDefault="00000000" w:rsidRPr="00000000" w14:paraId="00000111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Human typological characterization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Tbilisi, 2004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Practical training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4">
            <w:pPr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15">
            <w:pPr>
              <w:rPr/>
            </w:pPr>
            <w:r w:rsidDel="00000000" w:rsidR="00000000" w:rsidRPr="00000000">
              <w:rPr>
                <w:rtl w:val="0"/>
              </w:rPr>
              <w:t xml:space="preserve">2009</w:t>
            </w:r>
          </w:p>
        </w:tc>
        <w:tc>
          <w:tcPr/>
          <w:p w:rsidR="00000000" w:rsidDel="00000000" w:rsidP="00000000" w:rsidRDefault="00000000" w:rsidRPr="00000000" w14:paraId="00000116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Influence of whitening endoopalescene systems on the restoration of devitalized teeth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Georgian Medical News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Article</w:t>
            </w:r>
          </w:p>
        </w:tc>
      </w:tr>
    </w:tbl>
    <w:p w:rsidR="00000000" w:rsidDel="00000000" w:rsidP="00000000" w:rsidRDefault="00000000" w:rsidRPr="00000000" w14:paraId="00000119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Scientific Activities</w:t>
      </w:r>
    </w:p>
    <w:p w:rsidR="00000000" w:rsidDel="00000000" w:rsidP="00000000" w:rsidRDefault="00000000" w:rsidRPr="00000000" w14:paraId="0000011C">
      <w:pPr>
        <w:spacing w:after="0" w:line="240" w:lineRule="auto"/>
        <w:rPr>
          <w:rFonts w:ascii="Merriweather" w:cs="Merriweather" w:eastAsia="Merriweather" w:hAnsi="Merriweath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629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2"/>
        <w:gridCol w:w="792"/>
        <w:gridCol w:w="3359"/>
        <w:gridCol w:w="1706"/>
        <w:tblGridChange w:id="0">
          <w:tblGrid>
            <w:gridCol w:w="442"/>
            <w:gridCol w:w="792"/>
            <w:gridCol w:w="3359"/>
            <w:gridCol w:w="1706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11D">
            <w:pPr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11E">
            <w:pPr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rtl w:val="0"/>
              </w:rPr>
              <w:t xml:space="preserve">Year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11F">
            <w:pPr>
              <w:jc w:val="center"/>
              <w:rPr>
                <w:rFonts w:ascii="Merriweather" w:cs="Merriweather" w:eastAsia="Merriweather" w:hAnsi="Merriweather"/>
                <w:b w:val="1"/>
                <w:color w:val="ffff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rtl w:val="0"/>
              </w:rPr>
              <w:t xml:space="preserve">Name Of Scientific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120">
            <w:pPr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2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1995</w:t>
            </w:r>
          </w:p>
        </w:tc>
        <w:tc>
          <w:tcPr/>
          <w:p w:rsidR="00000000" w:rsidDel="00000000" w:rsidP="00000000" w:rsidRDefault="00000000" w:rsidRPr="00000000" w14:paraId="00000123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The First Congress of Physiologists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The sensory regulation of taste sensations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Tbilisi – Iv. Beritashvili Institute of Physiology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2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2000</w:t>
            </w:r>
          </w:p>
        </w:tc>
        <w:tc>
          <w:tcPr/>
          <w:p w:rsidR="00000000" w:rsidDel="00000000" w:rsidP="00000000" w:rsidRDefault="00000000" w:rsidRPr="00000000" w14:paraId="00000128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The Second Congress of Physiologists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The changes in the process of satiety formation of taste receptions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Tbilisi – Iv. Beritashvili Institute of Physiology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2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2004</w:t>
            </w:r>
          </w:p>
        </w:tc>
        <w:tc>
          <w:tcPr/>
          <w:p w:rsidR="00000000" w:rsidDel="00000000" w:rsidP="00000000" w:rsidRDefault="00000000" w:rsidRPr="00000000" w14:paraId="0000012D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The Third International Congress in Pathological physiology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Human psychotypological features under conditions of vegetative and humoral reactions and low atmospheric pressure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Moscow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0">
      <w:pPr>
        <w:spacing w:after="0"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Additional information</w:t>
      </w:r>
    </w:p>
    <w:p w:rsidR="00000000" w:rsidDel="00000000" w:rsidP="00000000" w:rsidRDefault="00000000" w:rsidRPr="00000000" w14:paraId="00000136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Optionally you can specify additional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Geo">
    <w:embedRegular w:fontKey="{00000000-0000-0000-0000-000000000000}" r:id="rId1" w:subsetted="0"/>
    <w:embedItalic w:fontKey="{00000000-0000-0000-0000-000000000000}" r:id="rId2" w:subsetted="0"/>
  </w:font>
  <w:font w:name="Arim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  <w:font w:name="Merriweath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va Mono">
    <w:embedRegular w:fontKey="{00000000-0000-0000-0000-000000000000}" r:id="rId1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2835"/>
        <w:tab w:val="right" w:leader="none" w:pos="10375"/>
      </w:tabs>
      <w:spacing w:after="0" w:line="240" w:lineRule="auto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spacing w:after="0" w:line="240" w:lineRule="auto"/>
      <w:jc w:val="center"/>
      <w:rPr>
        <w:color w:val="000000"/>
        <w:sz w:val="18"/>
        <w:szCs w:val="1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92B4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ECVRightColumn" w:customStyle="1">
    <w:name w:val="_ECV_RightColumn"/>
    <w:basedOn w:val="Normal"/>
    <w:rsid w:val="00C92B4B"/>
    <w:pPr>
      <w:widowControl w:val="0"/>
      <w:suppressLineNumbers w:val="1"/>
      <w:suppressAutoHyphens w:val="1"/>
      <w:spacing w:after="0" w:before="62" w:line="240" w:lineRule="auto"/>
    </w:pPr>
    <w:rPr>
      <w:rFonts w:ascii="Arial" w:cs="Mangal" w:eastAsia="SimSun" w:hAnsi="Arial"/>
      <w:color w:val="404040"/>
      <w:spacing w:val="-6"/>
      <w:kern w:val="1"/>
      <w:sz w:val="16"/>
      <w:szCs w:val="24"/>
      <w:lang w:bidi="hi-IN"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C92B4B"/>
    <w:rPr>
      <w:rFonts w:ascii="Calibri" w:cs="Times New Roman" w:eastAsia="Calibri" w:hAnsi="Calibri"/>
    </w:rPr>
  </w:style>
  <w:style w:type="paragraph" w:styleId="Footer">
    <w:name w:val="footer"/>
    <w:basedOn w:val="Normal"/>
    <w:link w:val="FooterChar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FooterChar" w:customStyle="1">
    <w:name w:val="Footer Char"/>
    <w:basedOn w:val="DefaultParagraphFont"/>
    <w:link w:val="Footer"/>
    <w:rsid w:val="00C92B4B"/>
    <w:rPr>
      <w:rFonts w:ascii="Calibri" w:cs="Times New Roman" w:eastAsia="Calibri" w:hAnsi="Calibri"/>
    </w:rPr>
  </w:style>
  <w:style w:type="character" w:styleId="Hyperlink">
    <w:name w:val="Hyperlink"/>
    <w:basedOn w:val="DefaultParagraphFont"/>
    <w:unhideWhenUsed w:val="1"/>
    <w:rsid w:val="00C6480E"/>
    <w:rPr>
      <w:color w:val="f49100" w:themeColor="hyperlink"/>
      <w:u w:val="single"/>
    </w:rPr>
  </w:style>
  <w:style w:type="paragraph" w:styleId="BodyTextIndent">
    <w:name w:val="Body Text Indent"/>
    <w:basedOn w:val="Normal"/>
    <w:link w:val="BodyTextIndentChar"/>
    <w:rsid w:val="000A0923"/>
    <w:pPr>
      <w:spacing w:after="0" w:line="360" w:lineRule="auto"/>
      <w:ind w:firstLine="567"/>
      <w:jc w:val="both"/>
    </w:pPr>
    <w:rPr>
      <w:rFonts w:ascii="CHVEULEBRIVY A&amp;V" w:cs="Times New Roman" w:eastAsia="Times New Roman" w:hAnsi="CHVEULEBRIVY A&amp;V"/>
      <w:szCs w:val="20"/>
      <w:lang w:eastAsia="ru-RU"/>
    </w:rPr>
  </w:style>
  <w:style w:type="character" w:styleId="BodyTextIndentChar" w:customStyle="1">
    <w:name w:val="Body Text Indent Char"/>
    <w:basedOn w:val="DefaultParagraphFont"/>
    <w:link w:val="BodyTextIndent"/>
    <w:rsid w:val="000A0923"/>
    <w:rPr>
      <w:rFonts w:ascii="CHVEULEBRIVY A&amp;V" w:cs="Times New Roman" w:eastAsia="Times New Roman" w:hAnsi="CHVEULEBRIVY A&amp;V"/>
      <w:szCs w:val="20"/>
      <w:lang w:eastAsia="ru-RU"/>
    </w:rPr>
  </w:style>
  <w:style w:type="paragraph" w:styleId="FootnoteText">
    <w:name w:val="footnote text"/>
    <w:basedOn w:val="Normal"/>
    <w:link w:val="FootnoteTextChar"/>
    <w:semiHidden w:val="1"/>
    <w:rsid w:val="000A092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0A0923"/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Reference">
    <w:name w:val="footnote reference"/>
    <w:semiHidden w:val="1"/>
    <w:rsid w:val="000A0923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F810AA"/>
    <w:pPr>
      <w:spacing w:after="0" w:line="240" w:lineRule="auto"/>
    </w:pPr>
    <w:rPr>
      <w:rFonts w:ascii="Consolas" w:hAnsi="Consolas"/>
      <w:sz w:val="20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F810AA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39"/>
    <w:rsid w:val="00B757F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modebadze.lali@yahoo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erriweather-italic.ttf"/><Relationship Id="rId10" Type="http://schemas.openxmlformats.org/officeDocument/2006/relationships/font" Target="fonts/Merriweather-bold.ttf"/><Relationship Id="rId13" Type="http://schemas.openxmlformats.org/officeDocument/2006/relationships/font" Target="fonts/NovaMono-regular.ttf"/><Relationship Id="rId12" Type="http://schemas.openxmlformats.org/officeDocument/2006/relationships/font" Target="fonts/Merriweather-boldItalic.ttf"/><Relationship Id="rId1" Type="http://schemas.openxmlformats.org/officeDocument/2006/relationships/font" Target="fonts/Geo-regular.ttf"/><Relationship Id="rId2" Type="http://schemas.openxmlformats.org/officeDocument/2006/relationships/font" Target="fonts/Geo-italic.ttf"/><Relationship Id="rId3" Type="http://schemas.openxmlformats.org/officeDocument/2006/relationships/font" Target="fonts/Arimo-regular.ttf"/><Relationship Id="rId4" Type="http://schemas.openxmlformats.org/officeDocument/2006/relationships/font" Target="fonts/Arimo-bold.ttf"/><Relationship Id="rId9" Type="http://schemas.openxmlformats.org/officeDocument/2006/relationships/font" Target="fonts/Merriweather-regular.ttf"/><Relationship Id="rId5" Type="http://schemas.openxmlformats.org/officeDocument/2006/relationships/font" Target="fonts/Arimo-italic.ttf"/><Relationship Id="rId6" Type="http://schemas.openxmlformats.org/officeDocument/2006/relationships/font" Target="fonts/Arimo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m+vYvX0x4qSkLWetmRGF5kKTGTg==">AMUW2mVAnI9w2s3HWpKrdoR7uBtI943WsYDI18H3qD741k8CBvk5q32J0sTIDPtXQdAluPjulqgvXI5N2pPFtIPsW/DoZthhCZ6Gh6391YQRXMSpi4m3ZwwSQWX9nekXU3r4T4L9lE7jIcRAh999sqgM6nJ0BqXkwgBOHmcJAZkFiunMPXhdoLc=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2017-12-01T11:36:00Z</dcterms:created>
  <dc:creator>Natalia Jikidze</dc:creator>
</cp:coreProperties>
</file>