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პერსონალური მონაცემები</w:t>
          </w:r>
        </w:sdtContent>
      </w:sdt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სახელი და გვარი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ბელა დურგლიშვილი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დაბადების თარიღი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17.11.1965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პირადი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53001028634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მისამართი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ქუთაისი,ჯავახიშვილის პირველი შესახვევი, N22/110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ტელეფონის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595174845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ელ.ფოსტა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beladurglishvili@gmail.com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განათლება</w:t>
          </w:r>
        </w:sdtContent>
      </w:sdt>
    </w:p>
    <w:p w:rsidR="00000000" w:rsidDel="00000000" w:rsidP="00000000" w:rsidRDefault="00000000" w:rsidRPr="00000000" w14:paraId="0000001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1983-1988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 ალ.წულუკიძის სახ.სახელმწიფო პედაგოგიური ინსტიტუტი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ქართული ენისა და ლიტერატურის მასწავლებელი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ფილოლოგიის მაგისტრი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2007-2010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სახელმწიფო უნივერსიტეტის  დოქტორანტურა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ფილოლოგი 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დოქტორანტი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2015–2018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სახელმწიფო უნივერსიტეტის  დოქტორანტურა</w:t>
                  <w:br w:type="textWrapping"/>
                  <w:t xml:space="preserve">ქართული ფილოლოგია   დიპლომი  ATSU  N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superscript"/>
                <w:rtl w:val="0"/>
              </w:rPr>
              <w:t xml:space="preserve">O_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  000054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ფილოლოგი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ფილოლოგიის აკადემიური დოქტორი</w:t>
                </w:r>
              </w:sdtContent>
            </w:sdt>
          </w:p>
        </w:tc>
      </w:tr>
    </w:tbl>
    <w:p w:rsidR="00000000" w:rsidDel="00000000" w:rsidP="00000000" w:rsidRDefault="00000000" w:rsidRPr="00000000" w14:paraId="0000002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აკადემიური/სამეცნიერო ხარისხი</w:t>
          </w:r>
        </w:sdtContent>
      </w:sdt>
    </w:p>
    <w:p w:rsidR="00000000" w:rsidDel="00000000" w:rsidP="00000000" w:rsidRDefault="00000000" w:rsidRPr="00000000" w14:paraId="0000002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4"/>
        <w:gridCol w:w="2790"/>
        <w:gridCol w:w="3071"/>
        <w:gridCol w:w="2880"/>
        <w:tblGridChange w:id="0">
          <w:tblGrid>
            <w:gridCol w:w="1784"/>
            <w:gridCol w:w="2790"/>
            <w:gridCol w:w="3071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მინიჭების წელი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სახელმწიფო უნივერსიტეტი 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ფილოლოგი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ფილოლოგიის აკადემიური დოქტორი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სამეცნიერო-პედაგოგიური საქმიანობა</w:t>
          </w:r>
        </w:sdtContent>
      </w:sdt>
    </w:p>
    <w:p w:rsidR="00000000" w:rsidDel="00000000" w:rsidP="00000000" w:rsidRDefault="00000000" w:rsidRPr="00000000" w14:paraId="0000003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დაწესებულების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აკადემიური თანამდებობა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highlight w:val="white"/>
                <w:rtl w:val="0"/>
              </w:rPr>
              <w:t xml:space="preserve">1993–2006 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highlight w:val="whit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ქუთაისის  ჰუმანიტარული და   საბუნებისმეტყველო  ლიცეუმები</w:t>
                </w:r>
              </w:sdtContent>
            </w:sdt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highlight w:val="whit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ქართული ენისა და ლიტერატურის  მასწავლებელი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highlight w:val="white"/>
                <w:rtl w:val="0"/>
              </w:rPr>
              <w:t xml:space="preserve">2005–2007 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D">
            <w:pPr>
              <w:rPr>
                <w:rFonts w:ascii="Merriweather" w:cs="Merriweather" w:eastAsia="Merriweather" w:hAnsi="Merriweather"/>
                <w:sz w:val="20"/>
                <w:szCs w:val="20"/>
                <w:highlight w:val="whit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აკაკი წერეთლის სახელმწიფო უნივერსიტეტი და ჰუმანიტარული ლიცეუმი</w:t>
                </w:r>
              </w:sdtContent>
            </w:sdt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E">
            <w:pPr>
              <w:rPr>
                <w:rFonts w:ascii="Merriweather" w:cs="Merriweather" w:eastAsia="Merriweather" w:hAnsi="Merriweather"/>
                <w:sz w:val="20"/>
                <w:szCs w:val="20"/>
                <w:highlight w:val="whit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ქართული ენისა და ლიტერატურის  მასწავლებელი, სტუდენტთა მენტორ–მასწავლებელი ჰუმანიტარულ  ლიცეუმში  სტაჟირებისას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highlight w:val="whit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highlight w:val="white"/>
                    <w:rtl w:val="0"/>
                  </w:rPr>
                  <w:t xml:space="preserve">2007 წლიდან დღემდე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0">
            <w:pPr>
              <w:rPr>
                <w:rFonts w:ascii="Merriweather" w:cs="Merriweather" w:eastAsia="Merriweather" w:hAnsi="Merriweather"/>
                <w:color w:val="000000"/>
                <w:highlight w:val="whit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highlight w:val="white"/>
                    <w:rtl w:val="0"/>
                  </w:rPr>
                  <w:t xml:space="preserve">ქ .ქუთაისის ანდრია რაზმაძის  სახელობის  სსიპ N41 ფიზიკა– მათემატიკის საჯარო სკოლა</w:t>
                </w:r>
              </w:sdtContent>
            </w:sdt>
          </w:p>
        </w:tc>
        <w:tc>
          <w:tcPr>
            <w:shd w:fill="dbe5f1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  <w:highlight w:val="whit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ქართული ენისა და ლიტერატურის  </w:t>
                </w:r>
              </w:sdtContent>
            </w:sdt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highlight w:val="white"/>
                    <w:rtl w:val="0"/>
                  </w:rPr>
                  <w:t xml:space="preserve">მენტორი მასწავლებელი.</w:t>
                </w:r>
              </w:sdtContent>
            </w:sdt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  <w:highlight w:val="whit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highlight w:val="white"/>
                    <w:rtl w:val="0"/>
                  </w:rPr>
                  <w:t xml:space="preserve">მასწავლებელთა პროფესიული </w:t>
                </w:r>
              </w:sdtContent>
            </w:sdt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highlight w:val="whit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highlight w:val="white"/>
                    <w:rtl w:val="0"/>
                  </w:rPr>
                  <w:t xml:space="preserve">სქემის შეფასების ჯგუფის  წევრი სკოლის ბაზაზე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სხვა სამუშაო გამოცდილება </w:t>
          </w:r>
        </w:sdtContent>
      </w:sdt>
    </w:p>
    <w:p w:rsidR="00000000" w:rsidDel="00000000" w:rsidP="00000000" w:rsidRDefault="00000000" w:rsidRPr="00000000" w14:paraId="0000004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610"/>
        <w:gridCol w:w="3240"/>
        <w:tblGridChange w:id="0">
          <w:tblGrid>
            <w:gridCol w:w="1560"/>
            <w:gridCol w:w="5610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2015 წლიდან დღემდე</w:t>
                </w:r>
              </w:sdtContent>
            </w:sdt>
          </w:p>
          <w:p w:rsidR="00000000" w:rsidDel="00000000" w:rsidP="00000000" w:rsidRDefault="00000000" w:rsidRPr="00000000" w14:paraId="0000004B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ა/ო  საგანმანათლებლო ტრენინგ-ცენტრის ,,</w:t>
                </w:r>
              </w:sdtContent>
            </w:sdt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კოორდინირებული  </w:t>
                </w:r>
              </w:sdtContent>
            </w:sdt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განათლება“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მასწავლებელთა  სასერტიფიკაციო გამოცდის ტრენინგ–მოდულის </w:t>
                </w:r>
              </w:sdtContent>
            </w:sdt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პროგრამის განმხორციელებელი ტრენერი (ქართულ ენასა და ლიტერატურაში)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2015 წლიდან დღემდე</w:t>
                </w:r>
              </w:sdtContent>
            </w:sdt>
          </w:p>
          <w:p w:rsidR="00000000" w:rsidDel="00000000" w:rsidP="00000000" w:rsidRDefault="00000000" w:rsidRPr="00000000" w14:paraId="0000004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სახელმწიფო უნივერსიტეტის  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პედაგოგიკისა და ქართული ლიტერატურის  დეპარტამენტები </w:t>
                </w:r>
              </w:sdtContent>
            </w:sdt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აწსუ  უწყვეტი განათლების ტრენინგცენტრი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მასწავლებელთა  სასერტიფიკაციო ტრენინგ–მოდულის  შემუშავება–განხორციელების  ხელმძღვანელი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2018 წლიდან დღემდე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სახელმწიფო უნივერსიტეტის  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პედაგოგიკისა და ქართული ლიტერატურის  დეპარტამენტები 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მასწავლებლის მომზადების პროგრამის  მონაწილე და სილაბუსის „წერისა და კითხვის  სტრატეგიების“ ავტორი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2019 წლიდან დღემდე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საქართველოს განათლების, მეცნიერებისა  და სპორტის  სამინისტრო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პროექტი ,,ახალის სკოლის მოდელი“ –ქართული ენისა და ლიტერატურის საბაზო საფეხურის  ქართულის კურიკულუმის განვითარებისა და დანერგვის ექსპერტი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2020 წლიდან დღემდე</w:t>
                </w:r>
              </w:sdtContent>
            </w:sdt>
          </w:p>
          <w:p w:rsidR="00000000" w:rsidDel="00000000" w:rsidP="00000000" w:rsidRDefault="00000000" w:rsidRPr="00000000" w14:paraId="00000059">
            <w:pPr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USAID-RTI-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საერთაშორისო პროგრამა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USAID-RTI-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საერთაშორისო პროგრამის ტრენერი</w:t>
                </w:r>
              </w:sdtContent>
            </w:sdt>
          </w:p>
        </w:tc>
      </w:tr>
    </w:tbl>
    <w:p w:rsidR="00000000" w:rsidDel="00000000" w:rsidP="00000000" w:rsidRDefault="00000000" w:rsidRPr="00000000" w14:paraId="0000005C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კვალიფიკაციის ამაღლება სპეციალობით ან პედაგოგიური საქმიანობის მიმართულებით</w:t>
            <w:br w:type="textWrapping"/>
          </w:r>
        </w:sdtContent>
      </w:sdt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1440"/>
        <w:gridCol w:w="4963"/>
        <w:gridCol w:w="3542"/>
        <w:tblGridChange w:id="0">
          <w:tblGrid>
            <w:gridCol w:w="535"/>
            <w:gridCol w:w="1440"/>
            <w:gridCol w:w="4963"/>
            <w:gridCol w:w="3542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თქვენი სტატუსი (ფასილიტატორი, მონაწილე)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განათლებისა  და  მეცნიერების  სამინისტრო – სსიპ  მასწავლებელთა   პროფესიული  განვითარების  ეროვნული  ცენტრი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მასწავლებელთა პროფესიული სქემის  ფარგლებში  შეფასების  ჯგუფის  ტრენინგი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შეფასების ჯგუფის წევრი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განათლებისა  და  მეცნიერების  სამინისტრო – სსიპ  მასწავლებელთა   პროფესიული  განვითარების  ეროვნული  ცენტრი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მასწავლებელთა პროფესიული სქემის  ფარგლებში  შეფასების  ჯგუფის  ტრენინგი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შეფასების ჯგუფის წევრი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განათლებისა  და  მეცნიერების  სამინისტრო – სსიპ  მასწავლებელთა   პროფესიული  განვითარების  ეროვნული  ცენტრი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მასწავლებელთა პროფესიული სქემის  ფარგლებში  შეფასების  ჯგუფის  ტრენინგი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შეფასების ჯგუფის წევრი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განათლებისა  და  მეცნიერების  სამინისტრო – სსიპ  მასწავლებელთა   პროფესიული  განვითარების  ეროვნული  ცენტრი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ტრენინგ–კურსის მოდული – </w:t>
                </w:r>
              </w:sdtContent>
            </w:sdt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სასწავლო პროცესის პოზიტიური მართვა და მზაობა პროფესიული განვითარებისათვის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შეფასების ჯგუფის წევრი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განათლებისა  და  მეცნიერების  სამინისტრო – სსიპ  მასწავლებელთა   პროფესიული  განვითარების  ეროვნული  ცენტრი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  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ტრენინგ-კურსის მოდული- დილემებით სწავლება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შეფასების ჯგუფის წევრი, მენტორ მასწავლებელთა ტრენინგის მონაწილე</w:t>
                </w:r>
              </w:sdtContent>
            </w:sdt>
          </w:p>
        </w:tc>
      </w:tr>
    </w:tbl>
    <w:p w:rsidR="00000000" w:rsidDel="00000000" w:rsidP="00000000" w:rsidRDefault="00000000" w:rsidRPr="00000000" w14:paraId="00000077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Merriweather" w:cs="Merriweather" w:eastAsia="Merriweather" w:hAnsi="Merriweat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სამაგისტრო და სადოქტორო ნაშრომების ხელმძღვანელობა</w:t>
            <w:br w:type="textWrapping"/>
          </w:r>
        </w:sdtContent>
      </w:sdt>
    </w:p>
    <w:tbl>
      <w:tblPr>
        <w:tblStyle w:val="Table7"/>
        <w:tblW w:w="106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  <w:tblGridChange w:id="0">
          <w:tblGrid>
            <w:gridCol w:w="316"/>
            <w:gridCol w:w="2208"/>
            <w:gridCol w:w="2208"/>
            <w:gridCol w:w="3796"/>
            <w:gridCol w:w="2077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სტუდენტი/დისერტანტი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თემა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2">
      <w:pPr>
        <w:spacing w:after="0" w:before="240" w:lineRule="auto"/>
        <w:rPr>
          <w:rFonts w:ascii="Merriweather" w:cs="Merriweather" w:eastAsia="Merriweather" w:hAnsi="Merriweather"/>
          <w:sz w:val="20"/>
          <w:szCs w:val="20"/>
        </w:rPr>
      </w:pPr>
      <w:sdt>
        <w:sdtPr>
          <w:tag w:val="goog_rdk_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ბოლო 5 წლის განმავლობაში გამოქვეყნებული სამეცნიერო-კვლევითი სტატიები:</w:t>
            <w:br w:type="textWrapping"/>
          </w:r>
        </w:sdtContent>
      </w:sdt>
      <w:r w:rsidDel="00000000" w:rsidR="00000000" w:rsidRPr="00000000">
        <w:rPr>
          <w:rtl w:val="0"/>
        </w:rPr>
      </w:r>
    </w:p>
    <w:tbl>
      <w:tblPr>
        <w:tblStyle w:val="Table8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1043"/>
        <w:gridCol w:w="3029"/>
        <w:gridCol w:w="2949"/>
        <w:gridCol w:w="1259"/>
        <w:gridCol w:w="1755"/>
        <w:tblGridChange w:id="0">
          <w:tblGrid>
            <w:gridCol w:w="445"/>
            <w:gridCol w:w="1043"/>
            <w:gridCol w:w="3029"/>
            <w:gridCol w:w="2949"/>
            <w:gridCol w:w="1259"/>
            <w:gridCol w:w="1755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სტატიის დასახელება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სამეცნიერო ჟურნალის დასახელება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გვერდები/ბმული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1005"/>
        <w:gridCol w:w="3045"/>
        <w:gridCol w:w="2970"/>
        <w:gridCol w:w="1260"/>
        <w:gridCol w:w="1748"/>
        <w:tblGridChange w:id="0">
          <w:tblGrid>
            <w:gridCol w:w="445"/>
            <w:gridCol w:w="1005"/>
            <w:gridCol w:w="3045"/>
            <w:gridCol w:w="2970"/>
            <w:gridCol w:w="1260"/>
            <w:gridCol w:w="174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ბ.დურგლიშვილი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ლანდშაფტების კანონზომიერებათა ინტერპრეტაცია ვაჟა–ფშაველასა და  ჯემალ  ქარჩხაძის შემოქმედებაში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სახელობის  სახელმწიფო  უნივერსიტეტის შრომები</w:t>
                </w:r>
              </w:sdtContent>
            </w:sdt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გვ.115-120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ბ.დურგლიშვილი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იგავის,  როგორც  მხატვრული  ჟანრის,  სპეციფიკისათვის</w:t>
                </w:r>
              </w:sdtContent>
            </w:sdt>
          </w:p>
          <w:p w:rsidR="00000000" w:rsidDel="00000000" w:rsidP="00000000" w:rsidRDefault="00000000" w:rsidRPr="00000000" w14:paraId="0000009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სახელობის  სახელმწიფო  უნივერსიტეტის შრომები</w:t>
                </w:r>
              </w:sdtContent>
            </w:sdt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გვ.142-147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ბ.დურგლიშვილი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სარკული ხატი  ჯემალ ქარჩხაძის  „მდგმურის“  მიხედვით</w:t>
                </w:r>
              </w:sdtContent>
            </w:sdt>
          </w:p>
          <w:p w:rsidR="00000000" w:rsidDel="00000000" w:rsidP="00000000" w:rsidRDefault="00000000" w:rsidRPr="00000000" w14:paraId="0000009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ჰუმანიტარულ მეცნიერებათა  ფაკულტეტის  პერიოდული სამეცნიერო ჟურნალი, ტომი XVI,  ISSN 1512-3766</w:t>
                </w:r>
              </w:sdtContent>
            </w:sdt>
          </w:p>
          <w:p w:rsidR="00000000" w:rsidDel="00000000" w:rsidP="00000000" w:rsidRDefault="00000000" w:rsidRPr="00000000" w14:paraId="0000009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გვ.161-164</w:t>
                </w:r>
              </w:sdtContent>
            </w:sdt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ბ.დურგლიშვილი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იგავური</w:t>
                </w:r>
              </w:sdtContent>
            </w:sdt>
            <w:r w:rsidDel="00000000" w:rsidR="00000000" w:rsidRPr="00000000">
              <w:rPr>
                <w:rFonts w:ascii="Geo" w:cs="Geo" w:eastAsia="Geo" w:hAnsi="Geo"/>
                <w:sz w:val="20"/>
                <w:szCs w:val="20"/>
                <w:rtl w:val="0"/>
              </w:rPr>
              <w:t xml:space="preserve">  </w:t>
            </w: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ენა</w:t>
                </w:r>
              </w:sdtContent>
            </w:sdt>
            <w:r w:rsidDel="00000000" w:rsidR="00000000" w:rsidRPr="00000000">
              <w:rPr>
                <w:rFonts w:ascii="Geo" w:cs="Geo" w:eastAsia="Geo" w:hAnsi="Geo"/>
                <w:sz w:val="20"/>
                <w:szCs w:val="20"/>
                <w:rtl w:val="0"/>
              </w:rPr>
              <w:t xml:space="preserve">  </w:t>
            </w: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</w:t>
                </w:r>
              </w:sdtContent>
            </w:sdt>
            <w:r w:rsidDel="00000000" w:rsidR="00000000" w:rsidRPr="00000000">
              <w:rPr>
                <w:rFonts w:ascii="Geo" w:cs="Geo" w:eastAsia="Geo" w:hAnsi="Geo"/>
                <w:sz w:val="20"/>
                <w:szCs w:val="20"/>
                <w:rtl w:val="0"/>
              </w:rPr>
              <w:t xml:space="preserve">  </w:t>
            </w: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ჯემალ</w:t>
                </w:r>
              </w:sdtContent>
            </w:sdt>
            <w:r w:rsidDel="00000000" w:rsidR="00000000" w:rsidRPr="00000000">
              <w:rPr>
                <w:rFonts w:ascii="Geo" w:cs="Geo" w:eastAsia="Geo" w:hAnsi="Geo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ქარჩხაძის</w:t>
                </w:r>
              </w:sdtContent>
            </w:sdt>
            <w:r w:rsidDel="00000000" w:rsidR="00000000" w:rsidRPr="00000000">
              <w:rPr>
                <w:rFonts w:ascii="Geo" w:cs="Geo" w:eastAsia="Geo" w:hAnsi="Geo"/>
                <w:sz w:val="20"/>
                <w:szCs w:val="20"/>
                <w:rtl w:val="0"/>
              </w:rPr>
              <w:t xml:space="preserve">  „</w:t>
            </w: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მდგმური</w:t>
                </w:r>
              </w:sdtContent>
            </w:sdt>
            <w:r w:rsidDel="00000000" w:rsidR="00000000" w:rsidRPr="00000000">
              <w:rPr>
                <w:rFonts w:ascii="Geo" w:cs="Geo" w:eastAsia="Geo" w:hAnsi="Geo"/>
                <w:sz w:val="20"/>
                <w:szCs w:val="20"/>
                <w:rtl w:val="0"/>
              </w:rPr>
              <w:t xml:space="preserve">“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ჯემალ  ქარჩხაძის  ფორუმი N 2   – ქარჩხაძის  გამომცემლობა –    ადამიანი,  საზოგადოება, სამყარო  </w:t>
                </w:r>
              </w:sdtContent>
            </w:sdt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გვ.95-108</w:t>
                </w:r>
              </w:sdtContent>
            </w:sdt>
          </w:p>
        </w:tc>
      </w:tr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ბ.დურგლიშვილი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იესო ქრისტეს მისტერია  და  დავით  გურამიშვილის  „დავითიანი“</w:t>
                </w:r>
              </w:sdtContent>
            </w:sdt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ჰუმანიტარულ მეცნიერებათა  ფაკულტეტის  პერიოდული სამეცნიერო ჟურნალი, ტომი XVII,  ISSN 1512-3766</w:t>
                </w:r>
              </w:sdtContent>
            </w:sdt>
          </w:p>
          <w:p w:rsidR="00000000" w:rsidDel="00000000" w:rsidP="00000000" w:rsidRDefault="00000000" w:rsidRPr="00000000" w14:paraId="000000AB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გვ.39-48</w:t>
                </w:r>
              </w:sdtContent>
            </w:sdt>
          </w:p>
        </w:tc>
      </w:tr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ბ.დურგლიშვილი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რეალური პერსონაჟებიდან სახე–სიმბოლოებამდე, როგორ  დავგეგმოთ  შემაჯამებელი გაკვეთილი(ილია  ჭავჭავაძის  „ოთარაანთ  ქვრივის“  მიხედვით)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სამეცნიერო ჟურნალი  ენა და კულტურა N21, ISSN1987-7323</w:t>
                </w:r>
              </w:sdtContent>
            </w:sdt>
          </w:p>
          <w:p w:rsidR="00000000" w:rsidDel="00000000" w:rsidP="00000000" w:rsidRDefault="00000000" w:rsidRPr="00000000" w14:paraId="000000B2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გვ.167-172</w:t>
                </w:r>
              </w:sdtContent>
            </w:sdt>
          </w:p>
        </w:tc>
      </w:tr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ბ.დურგლიშვილი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შურისძიებისა და  მიტევების  იგავური  ასპექტები  ჯემალ ქარჩხაძის  „ზებულონისა“ და  „იგის“ მიხედვით  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სახელმწიფო  უნივერსიტეტის  მოამბე, ქუთაისი, N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subscript"/>
                <w:rtl w:val="0"/>
              </w:rPr>
              <w:t xml:space="preserve">0 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 (13), ISSN 2233-3711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გვ.61-68</w:t>
                </w:r>
              </w:sdtContent>
            </w:sdt>
          </w:p>
        </w:tc>
      </w:tr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ბ.დურგლიშვილი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თავისუფლება და ტოლერანტობა ლიტერატურულ კონტექსტში (ბავშვთა უფლებების კულტურის გაძლიერება)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სახელობის  სახელმწიფო  უნივერსიტეტი საერთაშორისო სამეცნიერო კონფერენცია- ბავშვის უფლებების საკითხების ჩართვა საუნივერსიტეტო საგანმანათლებლო პროგრამებსა და კურიკულუმებში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-კ</w:t>
            </w: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ონფერენციის თეზისების კრებული</w:t>
                </w:r>
              </w:sdtContent>
            </w:sdt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გვ.89-90</w:t>
                </w:r>
              </w:sdtContent>
            </w:sdt>
          </w:p>
        </w:tc>
      </w:tr>
    </w:tbl>
    <w:p w:rsidR="00000000" w:rsidDel="00000000" w:rsidP="00000000" w:rsidRDefault="00000000" w:rsidRPr="00000000" w14:paraId="000000C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Merriweather" w:cs="Merriweather" w:eastAsia="Merriweather" w:hAnsi="Merriweather"/>
          <w:sz w:val="20"/>
          <w:szCs w:val="20"/>
        </w:rPr>
      </w:pPr>
      <w:sdt>
        <w:sdtPr>
          <w:tag w:val="goog_rdk_1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საგანმანათლებლო პროგრამის ფარგლებში სამეცნიერო კონფერენციებში მონაწილეობა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0"/>
        <w:tblW w:w="104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  <w:tblGridChange w:id="0">
          <w:tblGrid>
            <w:gridCol w:w="415"/>
            <w:gridCol w:w="1035"/>
            <w:gridCol w:w="3375"/>
            <w:gridCol w:w="3961"/>
            <w:gridCol w:w="168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კონფერენციის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მოხსენების სათაური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ქვეყანა, ქალაქი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2015 წელი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ივანე ჯავახიშვილის სახელობის თბილისის სახელმწიფო უნივერსიტეტის საერთაშორისო კონფერენცია-უნივერსიტეტი სკოლას, სკოლა უნივერსიტეტს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„მხატვრული  ლიტერატურის ზოგიერთი  ასპექტი – როგორ ვიკითხოთ უკეთესად“ ივანე  ჯავახიშვილის სახელობის თბილისის   სახელმწიფო  უნივერსიტეტის შრომები, </w:t>
                </w:r>
              </w:sdtContent>
            </w:sdt>
            <w:hyperlink r:id="rId7">
              <w:r w:rsidDel="00000000" w:rsidR="00000000" w:rsidRPr="00000000">
                <w:rPr>
                  <w:rFonts w:ascii="inherit" w:cs="inherit" w:eastAsia="inherit" w:hAnsi="inherit"/>
                  <w:color w:val="000000"/>
                  <w:sz w:val="20"/>
                  <w:szCs w:val="20"/>
                  <w:u w:val="none"/>
                  <w:rtl w:val="0"/>
                </w:rPr>
                <w:t xml:space="preserve">http://gesj.internet-academy.org.ge/ge/list_artic_ge.php?action=prv&amp;issue=2016-01&amp;list_aut=all&amp;b_sec=edu&amp;curr_page=1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საქართველო,  თბილისი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2015 წელი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 წერეთლის  სახელობის  სახელმწიფო  უნივერსიტეტის  VI საერთაშორისო სამეცნიერო– მეთოდური კონფერენცია, სწავლებისა და აღზრდის აქტუალური პრობლემები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„ ილია  ჭავჭავაძის  პოემა  „აჩრდილის“ მხატვრული  სახის  გაგების სტრატეგია   ჰერმენევტიკული  მეთოდოლოგიით“ </w:t>
                </w:r>
              </w:sdtContent>
            </w:sdt>
          </w:p>
          <w:p w:rsidR="00000000" w:rsidDel="00000000" w:rsidP="00000000" w:rsidRDefault="00000000" w:rsidRPr="00000000" w14:paraId="000000D1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საქართველო,  ქუთაისი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2017  წელი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 აკაკი  წერეთლის  სახელობის  სახელმწიფო  უნივერსიტეტი- საქართველოს  პირველი რესპუბლიკის დაარსებიდან  100  წლისთავისადმი მიძღვნილი ეროვნული სამეცნიერო  კონფერენცია</w:t>
                </w:r>
              </w:sdtContent>
            </w:sdt>
          </w:p>
          <w:p w:rsidR="00000000" w:rsidDel="00000000" w:rsidP="00000000" w:rsidRDefault="00000000" w:rsidRPr="00000000" w14:paraId="000000D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თავისუფალი სულის  იგავური  ტრანსფორმაცია  ჯემალ ქარჩხაძის  მოთხრობის  „ანტონიო და  დავითი“  მიხედვით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საქართველო,  ქუთაისი</w:t>
                </w:r>
              </w:sdtContent>
            </w:sdt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2019  წელი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სახელობის  სახელმწიფო  უნივერსიტეტი საქართველოს ტექნიკური უნივერსიტეტი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„ადამიანი და  ღვთაებრივი სამართლიანობის  იდეა ჯემალ ქარჩხაძის „ანტონიო   და  დავითის“ მიხედვით  </w:t>
                </w:r>
              </w:sdtContent>
            </w:sdt>
          </w:p>
          <w:p w:rsidR="00000000" w:rsidDel="00000000" w:rsidP="00000000" w:rsidRDefault="00000000" w:rsidRPr="00000000" w14:paraId="000000DD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საქართველო,  ქუთაისი</w:t>
                </w:r>
              </w:sdtContent>
            </w:sdt>
          </w:p>
        </w:tc>
      </w:tr>
      <w:tr>
        <w:trPr>
          <w:cantSplit w:val="0"/>
          <w:trHeight w:val="1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2020 წელი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სახელობის  სახელმწიფო  უნივერსიტეტი საერთაშორისო სამეცნიერო კონფერენცია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პარატექსტუალობის ფენომენი ჯემალ ქარჩხაძის ნაწარმოებთა მიხედვით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საქართველო,  ქუთაისი</w:t>
                </w:r>
              </w:sdtContent>
            </w:sdt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15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2021 წელი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სახელობის  სახელმწიფო  უნივერსიტეტი საერთაშორისო სამეცნიერო კონფერენცია- ბავშვის უფლებების საკითხების ჩართვა საუნივერსიტეტო საგანმანათლებლო პროგრამებსა და კურიკულუმებში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თავისუფლება და ტოლერანტობა ლიტერატურულ კონტექსტში (ბავშვთა უფლებების კულტურის გაძლიერება)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საქართველო,  ქუთაისი</w:t>
                </w:r>
              </w:sdtContent>
            </w:sdt>
          </w:p>
        </w:tc>
      </w:tr>
    </w:tbl>
    <w:p w:rsidR="00000000" w:rsidDel="00000000" w:rsidP="00000000" w:rsidRDefault="00000000" w:rsidRPr="00000000" w14:paraId="000000E9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გამოცემული სახელმძღვანელოები და მონოგრაფიები</w:t>
          </w:r>
        </w:sdtContent>
      </w:sdt>
    </w:p>
    <w:tbl>
      <w:tblPr>
        <w:tblStyle w:val="Table11"/>
        <w:tblW w:w="10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  <w:tblGridChange w:id="0">
          <w:tblGrid>
            <w:gridCol w:w="393"/>
            <w:gridCol w:w="2355"/>
            <w:gridCol w:w="3465"/>
            <w:gridCol w:w="3046"/>
            <w:gridCol w:w="1236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გამომცემლობა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წელი</w:t>
                </w:r>
              </w:sdtContent>
            </w:sdt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რ.დევდარიანი, ავტორთა კრებული, ბ.დურგლიშვილი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სამეცნიერო-მეთოდური ჟურნალი ,,ბაბილო“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აკაკი წერეთლის სახელობის სახელმწიფო უნივერსიტეტის გამომცემლობა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bookmarkStart w:colFirst="0" w:colLast="0" w:name="_heading=h.gjdgxs" w:id="0"/>
      <w:bookmarkEnd w:id="0"/>
      <w:sdt>
        <w:sdtPr>
          <w:tag w:val="goog_rdk_1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000000" w:rsidDel="00000000" w:rsidP="00000000" w:rsidRDefault="00000000" w:rsidRPr="00000000" w14:paraId="00000102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2345"/>
        <w:gridCol w:w="7745"/>
        <w:tblGridChange w:id="0">
          <w:tblGrid>
            <w:gridCol w:w="390"/>
            <w:gridCol w:w="2345"/>
            <w:gridCol w:w="7745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სამეცნიერო გამოცემის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სამეცნიერო-მეთოდური ჟურნალი ,,ბაბილო“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ავტორი,რედკოლოგიის წევრი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befor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საერთაშორისო საგრანტო პროექტებში მუშაობის გამოცდილება</w:t>
            <w:br w:type="textWrapping"/>
          </w:r>
        </w:sdtContent>
      </w:sdt>
    </w:p>
    <w:tbl>
      <w:tblPr>
        <w:tblStyle w:val="Table13"/>
        <w:tblW w:w="105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  <w:tblGridChange w:id="0">
          <w:tblGrid>
            <w:gridCol w:w="666"/>
            <w:gridCol w:w="1185"/>
            <w:gridCol w:w="2700"/>
            <w:gridCol w:w="3640"/>
            <w:gridCol w:w="2328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სამეცნიერო ფონდი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სტატუსი პროექტში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შოთა რუსთაველის ფონდი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ტოტალიტარიზმი მეოცე საუკუნის ქართულ მწერლობაში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უმცროსი მკვლევარ-მეცნიერი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spacing w:after="0" w:line="240" w:lineRule="auto"/>
        <w:ind w:left="284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დასრულებული სამეცნიერო-კვლევითი პროექტები ბოლო ხუთი წლის მანძილზე</w:t>
          </w:r>
        </w:sdtContent>
      </w:sdt>
    </w:p>
    <w:p w:rsidR="00000000" w:rsidDel="00000000" w:rsidP="00000000" w:rsidRDefault="00000000" w:rsidRPr="00000000" w14:paraId="0000011F">
      <w:pPr>
        <w:spacing w:after="0" w:line="276" w:lineRule="auto"/>
        <w:ind w:left="567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870"/>
        <w:gridCol w:w="6930"/>
        <w:gridCol w:w="2250"/>
        <w:tblGridChange w:id="0">
          <w:tblGrid>
            <w:gridCol w:w="382"/>
            <w:gridCol w:w="870"/>
            <w:gridCol w:w="693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პროექტის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სტატუსი პროექტში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</w:t>
            <w:br w:type="textWrapping"/>
            <w:t xml:space="preserve">უცხო ენის ცოდნა </w:t>
          </w:r>
        </w:sdtContent>
      </w:sdt>
    </w:p>
    <w:p w:rsidR="00000000" w:rsidDel="00000000" w:rsidP="00000000" w:rsidRDefault="00000000" w:rsidRPr="00000000" w14:paraId="0000012E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მონიშნეთ თუ გაქვთ  შესაბამისი სერტიფიკატი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ინგლისური ენა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რუსული ენა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საოფისე პროგრამების ცოდნა</w:t>
          </w:r>
        </w:sdtContent>
      </w:sdt>
    </w:p>
    <w:p w:rsidR="00000000" w:rsidDel="00000000" w:rsidP="00000000" w:rsidRDefault="00000000" w:rsidRPr="00000000" w14:paraId="0000014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პროგრამა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Mikrosoft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 Mikrosoft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Mikrosoft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Mikrosoft office Outlook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დამატებითი ინფორმაცია</w:t>
          </w:r>
        </w:sdtContent>
      </w:sdt>
    </w:p>
    <w:p w:rsidR="00000000" w:rsidDel="00000000" w:rsidP="00000000" w:rsidRDefault="00000000" w:rsidRPr="00000000" w14:paraId="00000168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სურვილის შემთხვევაში შეგიძლიათ მიუთითოთ დამატებით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Courier New"/>
  <w:font w:name="Geo">
    <w:embedRegular w:fontKey="{00000000-0000-0000-0000-000000000000}" r:id="rId1" w:subsetted="0"/>
    <w:embedItalic w:fontKey="{00000000-0000-0000-0000-000000000000}" r:id="rId2" w:subsetted="0"/>
  </w:font>
  <w:font w:name="inherit"/>
  <w:font w:name="ArialMT"/>
  <w:font w:name="Noto Sans Symbols"/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va Mon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217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6603" cy="75660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5" w:customStyle="1">
    <w:name w:val="15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4" w:customStyle="1">
    <w:name w:val="14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3" w:customStyle="1">
    <w:name w:val="13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2" w:customStyle="1">
    <w:name w:val="12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1" w:customStyle="1">
    <w:name w:val="1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0" w:customStyle="1">
    <w:name w:val="10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9" w:customStyle="1">
    <w:name w:val="9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8" w:customStyle="1">
    <w:name w:val="8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7" w:customStyle="1">
    <w:name w:val="7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6" w:customStyle="1">
    <w:name w:val="6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5" w:customStyle="1">
    <w:name w:val="5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441BA9"/>
    <w:pPr>
      <w:spacing w:after="0" w:line="240" w:lineRule="auto"/>
    </w:pPr>
    <w:rPr>
      <w:rFonts w:ascii="Consolas" w:cs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441BA9"/>
    <w:rPr>
      <w:rFonts w:ascii="Consolas" w:cs="Consolas" w:hAnsi="Consola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gesj.internet-academy.org.ge/ge/list_artic_ge.php?action=prv&amp;issue=2016-01&amp;list_aut=all&amp;b_sec=edu&amp;curr_page=1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Relationship Id="rId7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BR2k4dv3RBxN4g8PxqbVqxfJg==">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2021-09-03T12:12:00Z</dcterms:created>
  <dc:creator>Natalia Jikidze</dc:creator>
</cp:coreProperties>
</file>