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Personal Information</w:t>
      </w:r>
    </w:p>
    <w:p w:rsidR="00000000" w:rsidDel="00000000" w:rsidP="00000000" w:rsidRDefault="00000000" w:rsidRPr="00000000" w14:paraId="0000000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5"/>
        <w:gridCol w:w="8015"/>
        <w:tblGridChange w:id="0">
          <w:tblGrid>
            <w:gridCol w:w="2465"/>
            <w:gridCol w:w="8015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and Surname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Irma Khujadze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Date of Birth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1965 25 .02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Personal Number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60001114113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rtl w:val="0"/>
                  </w:rPr>
                  <w:t xml:space="preserve">Kutaisi Tbilisi st. №1 Lane house №1</w:t>
                </w:r>
              </w:sdtContent>
            </w:sdt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P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hone Number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599185451   558205924</w:t>
            </w:r>
          </w:p>
        </w:tc>
      </w:tr>
      <w:tr>
        <w:tc>
          <w:tcPr>
            <w:shd w:fill="59a9f2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E-mail Address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doctorirma@mail.ru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E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ducation</w:t>
      </w:r>
    </w:p>
    <w:p w:rsidR="00000000" w:rsidDel="00000000" w:rsidP="00000000" w:rsidRDefault="00000000" w:rsidRPr="00000000" w14:paraId="00000017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3"/>
        <w:gridCol w:w="3411"/>
        <w:gridCol w:w="3001"/>
        <w:gridCol w:w="2880"/>
        <w:tblGridChange w:id="0">
          <w:tblGrid>
            <w:gridCol w:w="1233"/>
            <w:gridCol w:w="3411"/>
            <w:gridCol w:w="3001"/>
            <w:gridCol w:w="288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Years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of the Institution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Specialty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Qualification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1985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Russian Federation Kemerovo State Medical University, Faculty of Dentistry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Dentist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1990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 graduated from St. Tbilisi State Medical Institute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Dentist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General profile dentist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Academic / scientific degree</w:t>
      </w:r>
    </w:p>
    <w:p w:rsidR="00000000" w:rsidDel="00000000" w:rsidP="00000000" w:rsidRDefault="00000000" w:rsidRPr="00000000" w14:paraId="0000002D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4"/>
        <w:gridCol w:w="2790"/>
        <w:gridCol w:w="3071"/>
        <w:gridCol w:w="2880"/>
        <w:tblGridChange w:id="0">
          <w:tblGrid>
            <w:gridCol w:w="1784"/>
            <w:gridCol w:w="2790"/>
            <w:gridCol w:w="3071"/>
            <w:gridCol w:w="288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Degree Awarding Year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of the Institution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Specialty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Qualification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June 6, 2003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Tbilisi state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Dentistry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Candidate of Medical Sciences (Academic Doctor of Medicine)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Scientific-Pedagogical Activity</w:t>
      </w:r>
    </w:p>
    <w:p w:rsidR="00000000" w:rsidDel="00000000" w:rsidP="00000000" w:rsidRDefault="00000000" w:rsidRPr="00000000" w14:paraId="00000040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0"/>
        <w:gridCol w:w="5661"/>
        <w:gridCol w:w="3159"/>
        <w:tblGridChange w:id="0">
          <w:tblGrid>
            <w:gridCol w:w="1660"/>
            <w:gridCol w:w="5661"/>
            <w:gridCol w:w="3159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Years</w:t>
            </w:r>
          </w:p>
          <w:p w:rsidR="00000000" w:rsidDel="00000000" w:rsidP="00000000" w:rsidRDefault="00000000" w:rsidRPr="00000000" w14:paraId="00000042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of the institution</w:t>
            </w:r>
          </w:p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Academic 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2014-2015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A,W. State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One-step program in Dentistry (Therapeutic Dentistry for Children and Adolescents, Therapeutic Dentistry for Adults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2015 2016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A,W. State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One-step program in Dentistry (Therapeutic Dentistry for Children and Adolescents, Therapeutic Dentistry for Adults</w:t>
            </w:r>
          </w:p>
        </w:tc>
      </w:tr>
      <w:tr>
        <w:trPr>
          <w:trHeight w:val="1774.8000000000004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2016-2017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A,W. State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One-step program of dentistry (Therapeutic dentistry for children and adolescents, Therapeutic dentistry for adults, one-stage program of medical work. Dentistry)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2017-2018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A,W. State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One-step program of dentistry (Therapeutic dentistry for children and adolescents, Therapeutic dentistry for adults, one-stage program of medical work. Dentistry)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2018 to 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A,W. State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One-step program in dentistry.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Therapeutic Dentistry for Children and Adults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tabs>
                <w:tab w:val="left" w:pos="2004"/>
              </w:tabs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Other Activities</w:t>
      </w:r>
    </w:p>
    <w:p w:rsidR="00000000" w:rsidDel="00000000" w:rsidP="00000000" w:rsidRDefault="00000000" w:rsidRPr="00000000" w14:paraId="00000065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5610"/>
        <w:gridCol w:w="3240"/>
        <w:tblGridChange w:id="0">
          <w:tblGrid>
            <w:gridCol w:w="1560"/>
            <w:gridCol w:w="5610"/>
            <w:gridCol w:w="324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66">
            <w:pPr>
              <w:tabs>
                <w:tab w:val="left" w:pos="253"/>
                <w:tab w:val="center" w:pos="665"/>
              </w:tabs>
              <w:spacing w:after="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ab/>
              <w:t xml:space="preserve">Years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67">
            <w:pPr>
              <w:tabs>
                <w:tab w:val="left" w:pos="253"/>
                <w:tab w:val="center" w:pos="665"/>
              </w:tabs>
              <w:spacing w:after="0" w:lineRule="auto"/>
              <w:jc w:val="center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Organization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1992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Kutaisi Music High School Boarding School. Doctor Dentist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Dentist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1979</w:t>
            </w:r>
          </w:p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06E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2014</w:t>
            </w:r>
          </w:p>
          <w:p w:rsidR="00000000" w:rsidDel="00000000" w:rsidP="00000000" w:rsidRDefault="00000000" w:rsidRPr="00000000" w14:paraId="00000071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2016</w:t>
            </w:r>
          </w:p>
          <w:p w:rsidR="00000000" w:rsidDel="00000000" w:rsidP="00000000" w:rsidRDefault="00000000" w:rsidRPr="00000000" w14:paraId="00000075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078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07B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1997</w:t>
            </w:r>
          </w:p>
          <w:p w:rsidR="00000000" w:rsidDel="00000000" w:rsidP="00000000" w:rsidRDefault="00000000" w:rsidRPr="00000000" w14:paraId="0000007D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2017till today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 Kutaisi Ltd. "Dentimer"</w:t>
            </w:r>
          </w:p>
          <w:p w:rsidR="00000000" w:rsidDel="00000000" w:rsidP="00000000" w:rsidRDefault="00000000" w:rsidRPr="00000000" w14:paraId="00000080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Kutaisi Ltd Royal-Dental Center</w:t>
            </w:r>
          </w:p>
          <w:p w:rsidR="00000000" w:rsidDel="00000000" w:rsidP="00000000" w:rsidRDefault="00000000" w:rsidRPr="00000000" w14:paraId="00000081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Head of Postgraduate Education (Vocational Training) Residency Program on the basis of Kutaisi Dental Clinic "Dental-Leader".</w:t>
            </w:r>
          </w:p>
          <w:p w:rsidR="00000000" w:rsidDel="00000000" w:rsidP="00000000" w:rsidRDefault="00000000" w:rsidRPr="00000000" w14:paraId="00000083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Head of the postgraduate postgraduate education (professional training) residency program on the basis of Kutaisi Dental Clinic "Dental-Leader".</w:t>
            </w:r>
          </w:p>
          <w:p w:rsidR="00000000" w:rsidDel="00000000" w:rsidP="00000000" w:rsidRDefault="00000000" w:rsidRPr="00000000" w14:paraId="00000085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Kutaisi Ltd "Kutaisi Regional Dental Center" Residency Program</w:t>
            </w:r>
          </w:p>
          <w:p w:rsidR="00000000" w:rsidDel="00000000" w:rsidP="00000000" w:rsidRDefault="00000000" w:rsidRPr="00000000" w14:paraId="00000087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Kutaisi Dental Clinic Residential program of postgraduate education (professional training) 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​​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the basis of "Royal Dental Center".</w:t>
            </w:r>
          </w:p>
          <w:p w:rsidR="00000000" w:rsidDel="00000000" w:rsidP="00000000" w:rsidRDefault="00000000" w:rsidRPr="00000000" w14:paraId="00000089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rtl w:val="0"/>
                  </w:rPr>
                  <w:t xml:space="preserve">Kutaisi №1 Dental Polyclinic</w:t>
                </w:r>
              </w:sdtContent>
            </w:sdt>
          </w:p>
          <w:p w:rsidR="00000000" w:rsidDel="00000000" w:rsidP="00000000" w:rsidRDefault="00000000" w:rsidRPr="00000000" w14:paraId="0000008A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ქ. Royal Dental Center of Kutaisi Ltd.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Dentist-therapist,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Doctor Dentist (Child and Adult Therapist-Surgeon)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Program Manager.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Doctor Therapist Dentist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Doctor Child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Therapist, surgeon</w:t>
            </w:r>
          </w:p>
        </w:tc>
      </w:tr>
    </w:tbl>
    <w:p w:rsidR="00000000" w:rsidDel="00000000" w:rsidP="00000000" w:rsidRDefault="00000000" w:rsidRPr="00000000" w14:paraId="000000A0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pos="6787"/>
        </w:tabs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Participation in Qualification Raising Courses, Seminars, Trainings</w:t>
        <w:br w:type="textWrapping"/>
      </w:r>
    </w:p>
    <w:tbl>
      <w:tblPr>
        <w:tblStyle w:val="Table6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"/>
        <w:gridCol w:w="1207"/>
        <w:gridCol w:w="5349"/>
        <w:gridCol w:w="3542"/>
        <w:tblGridChange w:id="0">
          <w:tblGrid>
            <w:gridCol w:w="382"/>
            <w:gridCol w:w="1207"/>
            <w:gridCol w:w="5349"/>
            <w:gridCol w:w="3542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Name of training course, seminar 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Your status  (facilitator, participant)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State Certificate in Therapeutic Dentistry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State Certificate in Surgical Dentistry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State Certificate in Computer Program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State Certificate in Pediatric Therapeutic Dentistry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Supervision of master's and doctoral Dissertations</w:t>
      </w:r>
    </w:p>
    <w:tbl>
      <w:tblPr>
        <w:tblStyle w:val="Table7"/>
        <w:tblW w:w="106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"/>
        <w:gridCol w:w="2208"/>
        <w:gridCol w:w="2208"/>
        <w:gridCol w:w="3796"/>
        <w:gridCol w:w="2077"/>
        <w:tblGridChange w:id="0">
          <w:tblGrid>
            <w:gridCol w:w="316"/>
            <w:gridCol w:w="2208"/>
            <w:gridCol w:w="2208"/>
            <w:gridCol w:w="3796"/>
            <w:gridCol w:w="2077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Doctoral Student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Thesis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Gradation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CF">
      <w:pPr>
        <w:spacing w:after="0" w:befor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List of Scientific Works (Scientific-research articles published during the last 5 years) </w:t>
      </w:r>
      <w:r w:rsidDel="00000000" w:rsidR="00000000" w:rsidRPr="00000000">
        <w:rPr>
          <w:rtl w:val="0"/>
        </w:rPr>
      </w:r>
    </w:p>
    <w:tbl>
      <w:tblPr>
        <w:tblStyle w:val="Table8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"/>
        <w:gridCol w:w="1209"/>
        <w:gridCol w:w="3029"/>
        <w:gridCol w:w="2949"/>
        <w:gridCol w:w="1350"/>
        <w:gridCol w:w="1664"/>
        <w:tblGridChange w:id="0">
          <w:tblGrid>
            <w:gridCol w:w="279"/>
            <w:gridCol w:w="1209"/>
            <w:gridCol w:w="3029"/>
            <w:gridCol w:w="2949"/>
            <w:gridCol w:w="1350"/>
            <w:gridCol w:w="1664"/>
          </w:tblGrid>
        </w:tblGridChange>
      </w:tblGrid>
      <w:tr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Author / Authors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Title of the Article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Title of the Scientific Journal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Pages/ Link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I. Khujadze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ind w:firstLine="72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INTERNACIONAL SCENTIFIC JORNAL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"State of local immunity in children with dental caries"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136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I. Khujadze V. Kharatishvili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I. Khujadze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I. Khujadze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I. Khujadze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I. Khujadze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I. Khujadze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Advantages of the treatment of the national drug Plaferon Lb Sada Phenovin in pediatric dentisty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Treatment of dentin sensitivity of teeth in smoking patients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Endoscope in Dentistry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 new hemostatic agent in dentistry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Use of mefenamine sodium salt in dentistry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The role of phytotherapy in the prevention and treatment of pediatric dental diseases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 International Scientific-Practical Internet Conference Proceeding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PERIODICAL SCENTIFIC JOURNAL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PERIODICAL SCENTIFIC JOURNAL</w:t>
            </w:r>
          </w:p>
          <w:p w:rsidR="00000000" w:rsidDel="00000000" w:rsidP="00000000" w:rsidRDefault="00000000" w:rsidRPr="00000000" w14:paraId="00000101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PERIODICAL SCENTIFIC JOURNAL</w:t>
            </w:r>
          </w:p>
          <w:p w:rsidR="00000000" w:rsidDel="00000000" w:rsidP="00000000" w:rsidRDefault="00000000" w:rsidRPr="00000000" w14:paraId="00000102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PERIODICAL SCENTIFIC JOURNAL</w:t>
            </w:r>
          </w:p>
          <w:p w:rsidR="00000000" w:rsidDel="00000000" w:rsidP="00000000" w:rsidRDefault="00000000" w:rsidRPr="00000000" w14:paraId="00000103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International Scientific-Practical Internet Conference Proceedings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136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135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61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61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27</w:t>
            </w:r>
          </w:p>
        </w:tc>
      </w:tr>
    </w:tbl>
    <w:p w:rsidR="00000000" w:rsidDel="00000000" w:rsidP="00000000" w:rsidRDefault="00000000" w:rsidRPr="00000000" w14:paraId="0000012C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Participation in Scientific Conferences Within the Framework of the Educational Program</w:t>
      </w:r>
      <w:r w:rsidDel="00000000" w:rsidR="00000000" w:rsidRPr="00000000">
        <w:rPr>
          <w:rtl w:val="0"/>
        </w:rPr>
      </w:r>
    </w:p>
    <w:tbl>
      <w:tblPr>
        <w:tblStyle w:val="Table9"/>
        <w:tblW w:w="104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5"/>
        <w:gridCol w:w="998"/>
        <w:gridCol w:w="6520"/>
        <w:gridCol w:w="853"/>
        <w:gridCol w:w="1687"/>
        <w:tblGridChange w:id="0">
          <w:tblGrid>
            <w:gridCol w:w="415"/>
            <w:gridCol w:w="998"/>
            <w:gridCol w:w="6520"/>
            <w:gridCol w:w="853"/>
            <w:gridCol w:w="1687"/>
          </w:tblGrid>
        </w:tblGridChange>
      </w:tblGrid>
      <w:tr>
        <w:trPr>
          <w:trHeight w:val="300" w:hRule="atLeast"/>
        </w:trPr>
        <w:tc>
          <w:tcPr>
            <w:shd w:fill="59a9f2" w:val="clea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Conference Title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Title of the Report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ind w:left="-10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Country, City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2006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2012</w:t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2013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2014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2014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2014</w:t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2014</w:t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2014</w:t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2013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2015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2015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2015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Ways to Succeed at Endodontic Treatment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&lt;&lt; TEETH RESTORATION PROGRAMS &gt;&gt;</w:t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HAS Attended the course Introduction to Technigues in Oral Implantology ,, ALFABIO ,,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HAS Attended the course Introduction to Technigues in Oral Implantology ,, ALFABIO</w:t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CERTIFICATES - RESTORATION IF POSTERIOR TEETH: FINCTIONAL AND AESTHETIC CHARACTETISTICS &lt;&lt;KERR&gt;&gt;</w:t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Olympiad 2014 "Artistic Restoration and Endodontics of Kiln"</w:t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HAS Attended the course and workshop ,, Sinus Lift Sirgery ‘’ ALFABIO ,,</w:t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HAS Attended the course and workshop ‘Introduction to Techniques in Oral Implantology’</w:t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HAS Attended the course and workshop’’bazic of implant prosthethic using.</w:t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HAS Attended the course and workshop "SOFT TISSUE MANAGEMENT"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Olympiad Artistic Restoration of Teeth is Endodontics</w:t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CERTIFICATES - ,, DENTISTRI FOR HUMAN HEALTH ,,</w:t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HAS Attended the course Introduction to Technigues in Oral Implantology ,, ALFABIO ,,</w:t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HAS Attended the course "Intraoperative Complications Oral Implantology"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HAS Attended the Hands-on COURSE '' AUGMENTATION ''</w:t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Lecture in Practical Endodontics</w:t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 Direct and indirect Composite RESTORATION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LEARNING AND DEVELOPMENT OF DENTAL IMPLANTATION IN GEORGIA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Tbilisi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Tbilisi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Tbilisi</w:t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Tbilisi</w:t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Tbilisi</w:t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Tbilisi</w:t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Tbilisi</w:t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Kutaisi</w:t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Tbilisi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Tbilisi</w:t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CREATION OF FUNCTIONAL AESTHETICS OF THE FRONTAL AND CHEWING GROUPS ნ TEETH</w:t>
                </w:r>
              </w:sdtContent>
            </w:sdt>
          </w:p>
          <w:p w:rsidR="00000000" w:rsidDel="00000000" w:rsidP="00000000" w:rsidRDefault="00000000" w:rsidRPr="00000000" w14:paraId="00000194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EVOLUTION OF DIRECT COMPOSITE RESTORATION TECHNIQUES</w:t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Tbilisi</w:t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DIGITAL IMPLANTOLOGI</w:t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MAXILARI EXSPANSION .PREVENTION OF APNEA</w:t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SCREW-RETAINED AND CEMENT-RETAINED IMPLANT CROW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INVIZALING PROTOKOLZ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Tbilisi</w:t>
            </w:r>
          </w:p>
          <w:p w:rsidR="00000000" w:rsidDel="00000000" w:rsidP="00000000" w:rsidRDefault="00000000" w:rsidRPr="00000000" w14:paraId="000001A3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Tbilisi</w:t>
            </w:r>
          </w:p>
          <w:p w:rsidR="00000000" w:rsidDel="00000000" w:rsidP="00000000" w:rsidRDefault="00000000" w:rsidRPr="00000000" w14:paraId="000001A4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Tbilisi</w:t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NEOBIOTECH CLUB GEORGIA</w:t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Kutaisi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0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Published Books and Monographs</w:t>
      </w:r>
    </w:p>
    <w:tbl>
      <w:tblPr>
        <w:tblStyle w:val="Table10"/>
        <w:tblW w:w="10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"/>
        <w:gridCol w:w="2355"/>
        <w:gridCol w:w="3465"/>
        <w:gridCol w:w="3046"/>
        <w:gridCol w:w="1236"/>
        <w:tblGridChange w:id="0">
          <w:tblGrid>
            <w:gridCol w:w="393"/>
            <w:gridCol w:w="2355"/>
            <w:gridCol w:w="3465"/>
            <w:gridCol w:w="3046"/>
            <w:gridCol w:w="1236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Author / Authors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Title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Publication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I. Khujadze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Phantom course in pediatric therapeutic dentistry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(Auxiliary textbook)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So-called State University Publishing House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2018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I. Khujadze</w:t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I. Khujadze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X-rays of the teeth and jaws of children and adolescents</w:t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Periodontal diseases and their prevention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So-called State University Publishing House</w:t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So-called State University Publishing House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2018</w:t>
            </w:r>
          </w:p>
        </w:tc>
      </w:tr>
    </w:tbl>
    <w:p w:rsidR="00000000" w:rsidDel="00000000" w:rsidP="00000000" w:rsidRDefault="00000000" w:rsidRPr="00000000" w14:paraId="000001C9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Editorial Board Membership of Scientific Publications</w:t>
      </w:r>
    </w:p>
    <w:p w:rsidR="00000000" w:rsidDel="00000000" w:rsidP="00000000" w:rsidRDefault="00000000" w:rsidRPr="00000000" w14:paraId="000001CC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"/>
        <w:gridCol w:w="2345"/>
        <w:gridCol w:w="7745"/>
        <w:tblGridChange w:id="0">
          <w:tblGrid>
            <w:gridCol w:w="390"/>
            <w:gridCol w:w="2345"/>
            <w:gridCol w:w="7745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Title of the Scientific Publication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6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after="0" w:befor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Participation in International Grant Projects  </w:t>
        <w:br w:type="textWrapping"/>
      </w:r>
    </w:p>
    <w:tbl>
      <w:tblPr>
        <w:tblStyle w:val="Table12"/>
        <w:tblW w:w="105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"/>
        <w:gridCol w:w="1185"/>
        <w:gridCol w:w="2700"/>
        <w:gridCol w:w="3640"/>
        <w:gridCol w:w="2328"/>
        <w:tblGridChange w:id="0">
          <w:tblGrid>
            <w:gridCol w:w="666"/>
            <w:gridCol w:w="1185"/>
            <w:gridCol w:w="2700"/>
            <w:gridCol w:w="3640"/>
            <w:gridCol w:w="2328"/>
          </w:tblGrid>
        </w:tblGridChange>
      </w:tblGrid>
      <w:tr>
        <w:trPr>
          <w:trHeight w:val="263" w:hRule="atLeast"/>
        </w:trPr>
        <w:tc>
          <w:tcPr>
            <w:shd w:fill="59a9f2" w:val="clear"/>
          </w:tcPr>
          <w:p w:rsidR="00000000" w:rsidDel="00000000" w:rsidP="00000000" w:rsidRDefault="00000000" w:rsidRPr="00000000" w14:paraId="000001D8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Years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Scientific Fund</w:t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 - Project Title</w:t>
                </w:r>
              </w:sdtContent>
            </w:sdt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Status in the Project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7">
      <w:pPr>
        <w:spacing w:after="0" w:line="240" w:lineRule="auto"/>
        <w:ind w:left="284" w:hanging="72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Participation in Grant Projects Within the Framework of the Educational Program  </w:t>
      </w:r>
    </w:p>
    <w:p w:rsidR="00000000" w:rsidDel="00000000" w:rsidP="00000000" w:rsidRDefault="00000000" w:rsidRPr="00000000" w14:paraId="000001E9">
      <w:pPr>
        <w:spacing w:after="0" w:line="276" w:lineRule="auto"/>
        <w:ind w:left="567" w:hanging="72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43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"/>
        <w:gridCol w:w="870"/>
        <w:gridCol w:w="6930"/>
        <w:gridCol w:w="2250"/>
        <w:tblGridChange w:id="0">
          <w:tblGrid>
            <w:gridCol w:w="382"/>
            <w:gridCol w:w="870"/>
            <w:gridCol w:w="6930"/>
            <w:gridCol w:w="225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EB">
            <w:pPr>
              <w:spacing w:after="0" w:line="240" w:lineRule="auto"/>
              <w:ind w:left="24" w:firstLine="0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Years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Project Title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Status in the Project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6">
      <w:pPr>
        <w:spacing w:after="0" w:line="24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  <w:br w:type="textWrapping"/>
        <w:t xml:space="preserve">Knowledge of Foreign Languages</w:t>
      </w:r>
    </w:p>
    <w:p w:rsidR="00000000" w:rsidDel="00000000" w:rsidP="00000000" w:rsidRDefault="00000000" w:rsidRPr="00000000" w14:paraId="000001F8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5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  <w:tblGridChange w:id="0">
          <w:tblGrid>
            <w:gridCol w:w="2224"/>
            <w:gridCol w:w="1425"/>
            <w:gridCol w:w="1455"/>
            <w:gridCol w:w="1575"/>
            <w:gridCol w:w="1515"/>
            <w:gridCol w:w="2400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Foreign Language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Starting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Average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Mark if you have the relevant certificate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English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+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Russian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_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0B">
            <w:pPr>
              <w:widowControl w:val="0"/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Specify another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1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Computer Skills</w:t>
      </w:r>
    </w:p>
    <w:p w:rsidR="00000000" w:rsidDel="00000000" w:rsidP="00000000" w:rsidRDefault="00000000" w:rsidRPr="00000000" w14:paraId="00000215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  <w:tblGridChange w:id="0">
          <w:tblGrid>
            <w:gridCol w:w="2604"/>
            <w:gridCol w:w="2081"/>
            <w:gridCol w:w="1945"/>
            <w:gridCol w:w="1943"/>
            <w:gridCol w:w="1907"/>
          </w:tblGrid>
        </w:tblGridChange>
      </w:tblGrid>
      <w:tr>
        <w:tc>
          <w:tcPr>
            <w:shd w:fill="59a9f2" w:val="clea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Starting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Average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Excel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Zoom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google drive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18"/>
                <w:szCs w:val="18"/>
                <w:rtl w:val="0"/>
              </w:rPr>
              <w:t xml:space="preserve">If other, please indicate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9">
      <w:pPr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Additional Information</w:t>
      </w:r>
    </w:p>
    <w:p w:rsidR="00000000" w:rsidDel="00000000" w:rsidP="00000000" w:rsidRDefault="00000000" w:rsidRPr="00000000" w14:paraId="0000023C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You can specify additional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ArialMT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13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000000"/>
            <w:sz w:val="14"/>
            <w:szCs w:val="14"/>
            <w:rtl w:val="0"/>
          </w:rPr>
          <w:t xml:space="preserve">გვერდი</w:t>
        </w:r>
      </w:sdtContent>
    </w:sdt>
    <w:r w:rsidDel="00000000" w:rsidR="00000000" w:rsidRPr="00000000">
      <w:rPr>
        <w:rFonts w:ascii="ArialMT" w:cs="ArialMT" w:eastAsia="ArialMT" w:hAnsi="ArialMT"/>
        <w:color w:val="26b4ea"/>
        <w:sz w:val="14"/>
        <w:szCs w:val="14"/>
        <w:rtl w:val="0"/>
      </w:rPr>
      <w:t xml:space="preserve">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/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32"/>
        <w:szCs w:val="32"/>
        <w:rtl w:val="0"/>
      </w:rPr>
      <w:t xml:space="preserve">CV</w:t>
    </w: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</w:rPr>
      <w:drawing>
        <wp:inline distB="114300" distT="114300" distL="114300" distR="114300">
          <wp:extent cx="756603" cy="75660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-6031" r="6031" t="1093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List Paragraph"/>
    <w:basedOn w:val="a"/>
    <w:uiPriority w:val="34"/>
    <w:qFormat w:val="1"/>
    <w:rsid w:val="00C92B4B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ECVRightColumn" w:customStyle="1">
    <w:name w:val="_ECV_RightColumn"/>
    <w:basedOn w:val="a"/>
    <w:rsid w:val="00C92B4B"/>
    <w:pPr>
      <w:widowControl w:val="0"/>
      <w:suppressLineNumbers w:val="1"/>
      <w:suppressAutoHyphens w:val="1"/>
      <w:spacing w:after="0" w:before="62" w:line="240" w:lineRule="auto"/>
    </w:pPr>
    <w:rPr>
      <w:rFonts w:ascii="Arial" w:cs="Mangal" w:eastAsia="SimSun" w:hAnsi="Arial"/>
      <w:color w:val="404040"/>
      <w:spacing w:val="-6"/>
      <w:kern w:val="1"/>
      <w:sz w:val="16"/>
      <w:szCs w:val="24"/>
      <w:lang w:bidi="hi-IN" w:eastAsia="zh-CN" w:val="en-GB"/>
    </w:rPr>
  </w:style>
  <w:style w:type="paragraph" w:styleId="a5">
    <w:name w:val="header"/>
    <w:basedOn w:val="a"/>
    <w:link w:val="a6"/>
    <w:uiPriority w:val="99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a6" w:customStyle="1">
    <w:name w:val="Верхний колонтитул Знак"/>
    <w:basedOn w:val="a0"/>
    <w:link w:val="a5"/>
    <w:uiPriority w:val="99"/>
    <w:rsid w:val="00C92B4B"/>
    <w:rPr>
      <w:rFonts w:ascii="Calibri" w:cs="Times New Roman" w:eastAsia="Calibri" w:hAnsi="Calibri"/>
    </w:rPr>
  </w:style>
  <w:style w:type="paragraph" w:styleId="a7">
    <w:name w:val="footer"/>
    <w:basedOn w:val="a"/>
    <w:link w:val="a8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a8" w:customStyle="1">
    <w:name w:val="Нижний колонтитул Знак"/>
    <w:basedOn w:val="a0"/>
    <w:link w:val="a7"/>
    <w:rsid w:val="00C92B4B"/>
    <w:rPr>
      <w:rFonts w:ascii="Calibri" w:cs="Times New Roman" w:eastAsia="Calibri" w:hAnsi="Calibri"/>
    </w:rPr>
  </w:style>
  <w:style w:type="character" w:styleId="a9">
    <w:name w:val="Hyperlink"/>
    <w:basedOn w:val="a0"/>
    <w:unhideWhenUsed w:val="1"/>
    <w:rsid w:val="00C6480E"/>
    <w:rPr>
      <w:color w:val="f49100" w:themeColor="hyperlink"/>
      <w:u w:val="single"/>
    </w:rPr>
  </w:style>
  <w:style w:type="paragraph" w:styleId="aa">
    <w:name w:val="Body Text Indent"/>
    <w:basedOn w:val="a"/>
    <w:link w:val="ab"/>
    <w:rsid w:val="000A0923"/>
    <w:pPr>
      <w:spacing w:after="0" w:line="360" w:lineRule="auto"/>
      <w:ind w:firstLine="567"/>
      <w:jc w:val="both"/>
    </w:pPr>
    <w:rPr>
      <w:rFonts w:ascii="CHVEULEBRIVY A&amp;V" w:cs="Times New Roman" w:eastAsia="Times New Roman" w:hAnsi="CHVEULEBRIVY A&amp;V"/>
      <w:szCs w:val="20"/>
      <w:lang w:eastAsia="ru-RU"/>
    </w:rPr>
  </w:style>
  <w:style w:type="character" w:styleId="ab" w:customStyle="1">
    <w:name w:val="Основной текст с отступом Знак"/>
    <w:basedOn w:val="a0"/>
    <w:link w:val="aa"/>
    <w:rsid w:val="000A0923"/>
    <w:rPr>
      <w:rFonts w:ascii="CHVEULEBRIVY A&amp;V" w:cs="Times New Roman" w:eastAsia="Times New Roman" w:hAnsi="CHVEULEBRIVY A&amp;V"/>
      <w:szCs w:val="20"/>
      <w:lang w:eastAsia="ru-RU"/>
    </w:rPr>
  </w:style>
  <w:style w:type="paragraph" w:styleId="ac">
    <w:name w:val="footnote text"/>
    <w:basedOn w:val="a"/>
    <w:link w:val="ad"/>
    <w:semiHidden w:val="1"/>
    <w:rsid w:val="000A09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ad" w:customStyle="1">
    <w:name w:val="Текст сноски Знак"/>
    <w:basedOn w:val="a0"/>
    <w:link w:val="ac"/>
    <w:semiHidden w:val="1"/>
    <w:rsid w:val="000A0923"/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ae">
    <w:name w:val="footnote reference"/>
    <w:semiHidden w:val="1"/>
    <w:rsid w:val="000A0923"/>
    <w:rPr>
      <w:vertAlign w:val="superscript"/>
    </w:rPr>
  </w:style>
  <w:style w:type="paragraph" w:styleId="af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0" w:customStyle="1">
    <w:basedOn w:val="a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a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a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a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a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a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a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a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a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a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a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a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a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a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a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haCFzo2qEekx/d89PF4M386oQ==">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2017-12-01T11:36:00Z</dcterms:created>
  <dc:creator>Natalia Jikidze</dc:creator>
</cp:coreProperties>
</file>