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პერსონალური მონაცემები</w:t>
          </w:r>
        </w:sdtContent>
      </w:sdt>
    </w:p>
    <w:p w:rsidR="00000000" w:rsidDel="00000000" w:rsidP="00000000" w:rsidRDefault="00000000" w:rsidRPr="00000000" w14:paraId="0000000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c>
          <w:tcPr>
            <w:shd w:fill="0b5394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სახელი და გვარი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ეკატერინე ცირეკიძე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0b5394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დაბადების თარიღი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17-05-1977</w:t>
            </w:r>
          </w:p>
        </w:tc>
      </w:tr>
      <w:tr>
        <w:tc>
          <w:tcPr>
            <w:shd w:fill="0b5394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მისამართი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ქ. ქუთაისი რუსთაველის გამზირი 85/10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6.40000000000003" w:hRule="atLeast"/>
        </w:trPr>
        <w:tc>
          <w:tcPr>
            <w:shd w:fill="0b5394" w:val="clear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ტელეფონის ნომერი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5-98-143-122</w:t>
            </w:r>
          </w:p>
        </w:tc>
      </w:tr>
      <w:tr>
        <w:tc>
          <w:tcPr>
            <w:shd w:fill="0b5394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ელ.ფოსტა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hyperlink r:id="rId7">
              <w:r w:rsidDel="00000000" w:rsidR="00000000" w:rsidRPr="00000000">
                <w:rPr>
                  <w:rFonts w:ascii="Merriweather" w:cs="Merriweather" w:eastAsia="Merriweather" w:hAnsi="Merriweather"/>
                  <w:color w:val="f49100"/>
                  <w:sz w:val="20"/>
                  <w:szCs w:val="20"/>
                  <w:u w:val="single"/>
                  <w:rtl w:val="0"/>
                </w:rPr>
                <w:t xml:space="preserve">ekodente@ekodente.org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განათლება</w:t>
          </w:r>
        </w:sdtContent>
      </w:sdt>
    </w:p>
    <w:p w:rsidR="00000000" w:rsidDel="00000000" w:rsidP="00000000" w:rsidRDefault="00000000" w:rsidRPr="00000000" w14:paraId="0000001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3"/>
        <w:gridCol w:w="3411"/>
        <w:gridCol w:w="3001"/>
        <w:gridCol w:w="2880"/>
        <w:tblGridChange w:id="0">
          <w:tblGrid>
            <w:gridCol w:w="1233"/>
            <w:gridCol w:w="3411"/>
            <w:gridCol w:w="3001"/>
            <w:gridCol w:w="2880"/>
          </w:tblGrid>
        </w:tblGridChange>
      </w:tblGrid>
      <w:tr>
        <w:tc>
          <w:tcPr>
            <w:shd w:fill="0b5394" w:val="clear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2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სასწავლებლის დასახელება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სპეციალობა 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კვალიფიკაცია</w:t>
                </w:r>
              </w:sdtContent>
            </w:sdt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1996-2001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ქუთაისის ა. წერეთლის სახელმწიფო უნივერსიტეტი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სამედიცინო ფაკულტეტი, სპეციალობა სტომატოლოგია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ექიმი-სტომატოლოგი</w:t>
                </w:r>
              </w:sdtContent>
            </w:sdt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2002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მოსკოვის სტომატოლოგიის ცენტრალური სამეცნიერო-კვლევითი ინსტიტუტი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თერაპიული სტომატოლოგია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თერაპიული სტომატოლოგია</w:t>
                </w:r>
              </w:sdtContent>
            </w:sdt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მოსკოვის სტომატოლოგიის ცენტრალური სამეცნიერო-კვლევითი ინსტიტუტი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ორთოპედიული სტომატოლოგია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ორთოპედიული სტომატოლოგია</w:t>
                </w:r>
              </w:sdtContent>
            </w:sdt>
          </w:p>
        </w:tc>
      </w:tr>
    </w:tbl>
    <w:p w:rsidR="00000000" w:rsidDel="00000000" w:rsidP="00000000" w:rsidRDefault="00000000" w:rsidRPr="00000000" w14:paraId="0000002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სამუშაო გამოცდილება</w:t>
          </w:r>
        </w:sdtContent>
      </w:sdt>
    </w:p>
    <w:p w:rsidR="00000000" w:rsidDel="00000000" w:rsidP="00000000" w:rsidRDefault="00000000" w:rsidRPr="00000000" w14:paraId="00000025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60"/>
        <w:gridCol w:w="5661"/>
        <w:gridCol w:w="3159"/>
        <w:tblGridChange w:id="0">
          <w:tblGrid>
            <w:gridCol w:w="1660"/>
            <w:gridCol w:w="5661"/>
            <w:gridCol w:w="3159"/>
          </w:tblGrid>
        </w:tblGridChange>
      </w:tblGrid>
      <w:tr>
        <w:tc>
          <w:tcPr>
            <w:shd w:fill="0b5394" w:val="clear"/>
          </w:tcPr>
          <w:p w:rsidR="00000000" w:rsidDel="00000000" w:rsidP="00000000" w:rsidRDefault="00000000" w:rsidRPr="00000000" w14:paraId="00000026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7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ორგანიზაცია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პოზიცია</w:t>
                </w:r>
              </w:sdtContent>
            </w:sdt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2001-2005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რუსეთის ფედერაცია ქ. ტუიმაზის სახელმწიფო სტომატოლოგიური პოლიკლინიკა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ექიმი-თერაპევტი</w:t>
                </w:r>
              </w:sdtContent>
            </w:sdt>
          </w:p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ექიმი-ორთოპედი</w:t>
                </w:r>
              </w:sdtContent>
            </w:sdt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2005-დღემდე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ქ. ქუთაისი კლინიკა „ეკოდენტი“ 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დამფუძნებელი, დირექტორი</w:t>
                </w:r>
              </w:sdtContent>
            </w:sdt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2019 დღემდე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საქართველოს პაროდონტოლოგთა ასოციაციის (GeoPerio) იმერეთის რეგიონალური წარმომადგენელი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ხელმძღვანელი</w:t>
                </w:r>
              </w:sdtContent>
            </w:sdt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33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2020 დღემდე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4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საქართველოს სტომატოლოგთა ასოციაციის საბჭოს წევრი 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წევრი</w:t>
                </w:r>
              </w:sdtContent>
            </w:sdt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36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2020 დღემდე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7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ქუთაისის ა. წერეთლის სახელმწიფო უნივერსიტეტი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მოწვეული სპეციალისტი</w:t>
                </w:r>
              </w:sdtContent>
            </w:sdt>
          </w:p>
        </w:tc>
      </w:tr>
    </w:tbl>
    <w:p w:rsidR="00000000" w:rsidDel="00000000" w:rsidP="00000000" w:rsidRDefault="00000000" w:rsidRPr="00000000" w14:paraId="00000039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უცხო ენის ცოდნა </w:t>
          </w:r>
        </w:sdtContent>
      </w:sdt>
    </w:p>
    <w:p w:rsidR="00000000" w:rsidDel="00000000" w:rsidP="00000000" w:rsidRDefault="00000000" w:rsidRPr="00000000" w14:paraId="0000003C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5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c>
          <w:tcPr>
            <w:shd w:fill="0b5394" w:val="clear"/>
          </w:tcPr>
          <w:p w:rsidR="00000000" w:rsidDel="00000000" w:rsidP="00000000" w:rsidRDefault="00000000" w:rsidRPr="00000000" w14:paraId="0000003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უცხო ენა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მონიშნეთ თუ გაქვთ  შესაბამისი სერტიფიკატი</w:t>
                </w:r>
              </w:sdtContent>
            </w:sdt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რუსული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4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ინგლისური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საოფისე პროგრამების ცოდნა</w:t>
          </w:r>
        </w:sdtContent>
      </w:sdt>
    </w:p>
    <w:p w:rsidR="00000000" w:rsidDel="00000000" w:rsidP="00000000" w:rsidRDefault="00000000" w:rsidRPr="00000000" w14:paraId="0000005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c>
          <w:tcPr>
            <w:shd w:fill="0b5394" w:val="clear"/>
          </w:tcPr>
          <w:p w:rsidR="00000000" w:rsidDel="00000000" w:rsidP="00000000" w:rsidRDefault="00000000" w:rsidRPr="00000000" w14:paraId="0000005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5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72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მიუთითეთ სხვა</w:t>
                </w:r>
              </w:sdtContent>
            </w:sdt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7">
      <w:pPr>
        <w:rPr>
          <w:rFonts w:ascii="Merriweather" w:cs="Merriweather" w:eastAsia="Merriweather" w:hAnsi="Merriweath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36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კვალიფიკაციის ასამაღლებელ კურსებში, სემინარებში, ტრენინგებში მონაწილეობა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5"/>
        <w:gridCol w:w="1260"/>
        <w:gridCol w:w="6030"/>
        <w:gridCol w:w="2745"/>
        <w:tblGridChange w:id="0">
          <w:tblGrid>
            <w:gridCol w:w="445"/>
            <w:gridCol w:w="1260"/>
            <w:gridCol w:w="6030"/>
            <w:gridCol w:w="2745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Nova Mono" w:cs="Nova Mono" w:eastAsia="Nova Mono" w:hAnsi="Nova Mono"/>
                <w:sz w:val="18"/>
                <w:szCs w:val="18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7D">
            <w:pPr>
              <w:spacing w:after="0" w:line="240" w:lineRule="auto"/>
              <w:ind w:left="2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თარიღი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სასწავლო კურსის, სემინარის, ტრენინგის დასახელება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7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თქვენი სტატუსი (ფასილიტატორი, მონაწილე)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1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15-16-09-2007</w:t>
            </w:r>
          </w:p>
        </w:tc>
        <w:tc>
          <w:tcPr/>
          <w:p w:rsidR="00000000" w:rsidDel="00000000" w:rsidP="00000000" w:rsidRDefault="00000000" w:rsidRPr="00000000" w14:paraId="00000082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Dr. Dan E.Fischer “Building an anterior tooth with Amelogen Plus”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5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14-15-07-2008</w:t>
            </w:r>
          </w:p>
        </w:tc>
        <w:tc>
          <w:tcPr/>
          <w:p w:rsidR="00000000" w:rsidDel="00000000" w:rsidP="00000000" w:rsidRDefault="00000000" w:rsidRPr="00000000" w14:paraId="00000086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IV international congress of stomatologists’ association of Georgia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9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04-11-2008</w:t>
            </w:r>
          </w:p>
        </w:tc>
        <w:tc>
          <w:tcPr/>
          <w:p w:rsidR="00000000" w:rsidDel="00000000" w:rsidP="00000000" w:rsidRDefault="00000000" w:rsidRPr="00000000" w14:paraId="0000008A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ფრონტალური კბილების მხატვრული რესტავრაცია და კბილების ცვეთა სერგეი რადლინსკი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8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05-11-2008</w:t>
            </w:r>
          </w:p>
        </w:tc>
        <w:tc>
          <w:tcPr/>
          <w:p w:rsidR="00000000" w:rsidDel="00000000" w:rsidP="00000000" w:rsidRDefault="00000000" w:rsidRPr="00000000" w14:paraId="0000008E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ნანოკომპოზიტები წინა კბილების რესტავრაციაში სერგეი რადლინსკი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8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31-07-2009</w:t>
            </w:r>
          </w:p>
        </w:tc>
        <w:tc>
          <w:tcPr/>
          <w:p w:rsidR="00000000" w:rsidDel="00000000" w:rsidP="00000000" w:rsidRDefault="00000000" w:rsidRPr="00000000" w14:paraId="00000092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Lecture and master class about metalloceramics on porcelain mixture Ceramico 3 Densply international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11-05-2010</w:t>
            </w:r>
          </w:p>
        </w:tc>
        <w:tc>
          <w:tcPr/>
          <w:p w:rsidR="00000000" w:rsidDel="00000000" w:rsidP="00000000" w:rsidRDefault="00000000" w:rsidRPr="00000000" w14:paraId="00000096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Training course of Professor Frederic Bohin Endodontics made easy… with instruments an solutions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9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05-06-2010</w:t>
            </w:r>
          </w:p>
        </w:tc>
        <w:tc>
          <w:tcPr/>
          <w:p w:rsidR="00000000" w:rsidDel="00000000" w:rsidP="00000000" w:rsidRDefault="00000000" w:rsidRPr="00000000" w14:paraId="0000009A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უწყვეტი პროფესიული განათლების პროგრამა - სტომატოლოგია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9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D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09-10-07-2010</w:t>
            </w:r>
          </w:p>
        </w:tc>
        <w:tc>
          <w:tcPr/>
          <w:p w:rsidR="00000000" w:rsidDel="00000000" w:rsidP="00000000" w:rsidRDefault="00000000" w:rsidRPr="00000000" w14:paraId="0000009E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VI International congress of Georgian Stomatological Association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1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07-08-04-2012</w:t>
            </w:r>
          </w:p>
        </w:tc>
        <w:tc>
          <w:tcPr/>
          <w:p w:rsidR="00000000" w:rsidDel="00000000" w:rsidP="00000000" w:rsidRDefault="00000000" w:rsidRPr="00000000" w14:paraId="000000A2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 цикл: «Аппарат Прямой дуги»б его конструктивные элементы, особенности их использования при ортодонтическом лечении. Киев. Украина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5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13-14-07-2012</w:t>
            </w:r>
          </w:p>
        </w:tc>
        <w:tc>
          <w:tcPr/>
          <w:p w:rsidR="00000000" w:rsidDel="00000000" w:rsidP="00000000" w:rsidRDefault="00000000" w:rsidRPr="00000000" w14:paraId="000000A6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VIII international congress of Georgian Stomatological Association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9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30-11-2012</w:t>
            </w:r>
          </w:p>
        </w:tc>
        <w:tc>
          <w:tcPr/>
          <w:p w:rsidR="00000000" w:rsidDel="00000000" w:rsidP="00000000" w:rsidRDefault="00000000" w:rsidRPr="00000000" w14:paraId="000000AA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Scientific Conference “Modern Chalenges of Clinical Dentistry”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D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16-17-03-2013</w:t>
            </w:r>
          </w:p>
        </w:tc>
        <w:tc>
          <w:tcPr/>
          <w:p w:rsidR="00000000" w:rsidDel="00000000" w:rsidP="00000000" w:rsidRDefault="00000000" w:rsidRPr="00000000" w14:paraId="000000AE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Типодонт III: «Зубоалвеоларная компенсация дистальной окклюзии у пациентов с удалением первых премоляров на верхней челюсти и вторых на нижней. Механика лечения аппаратом Прямой Дуги» Киев. Украина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1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23-24-03-2013</w:t>
            </w:r>
          </w:p>
        </w:tc>
        <w:tc>
          <w:tcPr/>
          <w:p w:rsidR="00000000" w:rsidDel="00000000" w:rsidP="00000000" w:rsidRDefault="00000000" w:rsidRPr="00000000" w14:paraId="000000B2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Типодонт: Лечение аномалий II класса по Энглю без удаления зубов в период активного роста пациента аппаратом «Прямо Дуги». Использование внеротовых сил аппарата быстрого небного расширения, Сбаш-пружины, лингвальных дуг. Киев. Украина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5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02-11-2013</w:t>
            </w:r>
          </w:p>
        </w:tc>
        <w:tc>
          <w:tcPr/>
          <w:p w:rsidR="00000000" w:rsidDel="00000000" w:rsidP="00000000" w:rsidRDefault="00000000" w:rsidRPr="00000000" w14:paraId="000000B6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Scientific Conference “Dentistry for Human Health”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9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22-23-02-2014</w:t>
            </w:r>
          </w:p>
        </w:tc>
        <w:tc>
          <w:tcPr/>
          <w:p w:rsidR="00000000" w:rsidDel="00000000" w:rsidP="00000000" w:rsidRDefault="00000000" w:rsidRPr="00000000" w14:paraId="000000BA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სამეცნიერო-პრაქტიკული კონფერენცია სტომატოლოგია მაღალი სტანდარტებით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B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D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12-13-04-2014</w:t>
            </w:r>
          </w:p>
        </w:tc>
        <w:tc>
          <w:tcPr/>
          <w:p w:rsidR="00000000" w:rsidDel="00000000" w:rsidP="00000000" w:rsidRDefault="00000000" w:rsidRPr="00000000" w14:paraId="000000BE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Tbilisi 4</w:t>
            </w: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international dental congress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1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13-04-2014</w:t>
            </w:r>
          </w:p>
        </w:tc>
        <w:tc>
          <w:tcPr/>
          <w:p w:rsidR="00000000" w:rsidDel="00000000" w:rsidP="00000000" w:rsidRDefault="00000000" w:rsidRPr="00000000" w14:paraId="000000C2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COMPONEER – New methodology of frontal teeth restoration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5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16-05-2014</w:t>
            </w:r>
          </w:p>
        </w:tc>
        <w:tc>
          <w:tcPr/>
          <w:p w:rsidR="00000000" w:rsidDel="00000000" w:rsidP="00000000" w:rsidRDefault="00000000" w:rsidRPr="00000000" w14:paraId="000000C6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GSA conference “New vision in dentistry”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9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26-07-2014</w:t>
            </w:r>
          </w:p>
        </w:tc>
        <w:tc>
          <w:tcPr/>
          <w:p w:rsidR="00000000" w:rsidDel="00000000" w:rsidP="00000000" w:rsidRDefault="00000000" w:rsidRPr="00000000" w14:paraId="000000CA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Construction of Adhesive Bridges-Function and Aesthetic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D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26-27-07-2014</w:t>
            </w:r>
          </w:p>
        </w:tc>
        <w:tc>
          <w:tcPr/>
          <w:p w:rsidR="00000000" w:rsidDel="00000000" w:rsidP="00000000" w:rsidRDefault="00000000" w:rsidRPr="00000000" w14:paraId="000000CE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The 10</w:t>
            </w: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Annual international Congress of The Georgian Stomatological Association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1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01-02-11-2014</w:t>
            </w:r>
          </w:p>
        </w:tc>
        <w:tc>
          <w:tcPr/>
          <w:p w:rsidR="00000000" w:rsidDel="00000000" w:rsidP="00000000" w:rsidRDefault="00000000" w:rsidRPr="00000000" w14:paraId="000000D2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Международный Конгресс Эстетика Междисциплинарный Подход Баку. Азербайджан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5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08-02-2015</w:t>
            </w:r>
          </w:p>
        </w:tc>
        <w:tc>
          <w:tcPr/>
          <w:p w:rsidR="00000000" w:rsidDel="00000000" w:rsidP="00000000" w:rsidRDefault="00000000" w:rsidRPr="00000000" w14:paraId="000000D6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Updated Aspects in Dental Implants Prosthetics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9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28-29-03-2015</w:t>
            </w:r>
          </w:p>
        </w:tc>
        <w:tc>
          <w:tcPr/>
          <w:p w:rsidR="00000000" w:rsidDel="00000000" w:rsidP="00000000" w:rsidRDefault="00000000" w:rsidRPr="00000000" w14:paraId="000000DA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 st Alpha-Bio Tec Conference in Tbilisi “Global dental health: A new challenge in Georgia”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D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19-06-2015</w:t>
            </w:r>
          </w:p>
        </w:tc>
        <w:tc>
          <w:tcPr/>
          <w:p w:rsidR="00000000" w:rsidDel="00000000" w:rsidP="00000000" w:rsidRDefault="00000000" w:rsidRPr="00000000" w14:paraId="000000DE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Prosthetic Dentistry (second cycle) Tooth preparation Temporary restorations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1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17-18-07-2015</w:t>
            </w:r>
          </w:p>
        </w:tc>
        <w:tc>
          <w:tcPr/>
          <w:p w:rsidR="00000000" w:rsidDel="00000000" w:rsidP="00000000" w:rsidRDefault="00000000" w:rsidRPr="00000000" w14:paraId="000000E2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The 11</w:t>
            </w: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Annual international Congress of the Georgian Stomatological Association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5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07-11-2015</w:t>
            </w:r>
          </w:p>
        </w:tc>
        <w:tc>
          <w:tcPr/>
          <w:p w:rsidR="00000000" w:rsidDel="00000000" w:rsidP="00000000" w:rsidRDefault="00000000" w:rsidRPr="00000000" w14:paraId="000000E6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New Archwire New Approach: The i-Arch Philosophy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9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05-12-2015</w:t>
            </w:r>
          </w:p>
        </w:tc>
        <w:tc>
          <w:tcPr/>
          <w:p w:rsidR="00000000" w:rsidDel="00000000" w:rsidP="00000000" w:rsidRDefault="00000000" w:rsidRPr="00000000" w14:paraId="000000EA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Prosthetic Dentistry (third cycle) Precision impressions in prosthetic dentistry an cementation prosthesis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D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12-15-02-2016</w:t>
            </w:r>
          </w:p>
        </w:tc>
        <w:tc>
          <w:tcPr/>
          <w:p w:rsidR="00000000" w:rsidDel="00000000" w:rsidP="00000000" w:rsidRDefault="00000000" w:rsidRPr="00000000" w14:paraId="000000EE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Georgian young dentist society’s VIII-th international winter seminar Bakuriani 2016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1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03-05-03-2016</w:t>
            </w:r>
          </w:p>
        </w:tc>
        <w:tc>
          <w:tcPr/>
          <w:p w:rsidR="00000000" w:rsidDel="00000000" w:rsidP="00000000" w:rsidRDefault="00000000" w:rsidRPr="00000000" w14:paraId="000000F2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New trends in root canal preparation Dott. Gianluca Plotino and Dott. Nocola Grande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5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26-03-2016</w:t>
            </w:r>
          </w:p>
        </w:tc>
        <w:tc>
          <w:tcPr/>
          <w:p w:rsidR="00000000" w:rsidDel="00000000" w:rsidP="00000000" w:rsidRDefault="00000000" w:rsidRPr="00000000" w14:paraId="000000F6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The hands-on Course “Prosthetic options in implant dentistry”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9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02-04-2016</w:t>
            </w:r>
          </w:p>
        </w:tc>
        <w:tc>
          <w:tcPr/>
          <w:p w:rsidR="00000000" w:rsidDel="00000000" w:rsidP="00000000" w:rsidRDefault="00000000" w:rsidRPr="00000000" w14:paraId="000000FA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Radix Regional Conference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D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18-04-2016</w:t>
            </w:r>
          </w:p>
        </w:tc>
        <w:tc>
          <w:tcPr/>
          <w:p w:rsidR="00000000" w:rsidDel="00000000" w:rsidP="00000000" w:rsidRDefault="00000000" w:rsidRPr="00000000" w14:paraId="000000FE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Modern orthodontics Quality and efficiency using active self-ligating brackets and superelastic wires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1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21-05-2016</w:t>
            </w:r>
          </w:p>
        </w:tc>
        <w:tc>
          <w:tcPr/>
          <w:p w:rsidR="00000000" w:rsidDel="00000000" w:rsidP="00000000" w:rsidRDefault="00000000" w:rsidRPr="00000000" w14:paraId="00000102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Angle Class III – “The Bermuda Triangle” for the novice orthodontist. The differential diagnostics, features of facial skeleton formation, clinic, treatment: maxillofacial orthopedics or dentoalveolar compensation.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5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10-06-2016</w:t>
            </w:r>
          </w:p>
        </w:tc>
        <w:tc>
          <w:tcPr/>
          <w:p w:rsidR="00000000" w:rsidDel="00000000" w:rsidP="00000000" w:rsidRDefault="00000000" w:rsidRPr="00000000" w14:paraId="00000106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Эволюция методик прямой композитной реставрации. Мендоса Елена Юрьевна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9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09-11-06-2016</w:t>
            </w:r>
          </w:p>
        </w:tc>
        <w:tc>
          <w:tcPr/>
          <w:p w:rsidR="00000000" w:rsidDel="00000000" w:rsidP="00000000" w:rsidRDefault="00000000" w:rsidRPr="00000000" w14:paraId="0000010A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Cattedra Di Parodontologia Sapienca Universita Di Roma. Periodontal regenerative surgery workshop Sapienca-Georgia. Rome. Italy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D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15-16-07-2016</w:t>
            </w:r>
          </w:p>
        </w:tc>
        <w:tc>
          <w:tcPr/>
          <w:p w:rsidR="00000000" w:rsidDel="00000000" w:rsidP="00000000" w:rsidRDefault="00000000" w:rsidRPr="00000000" w14:paraId="0000010E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The 12</w:t>
            </w: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superscript"/>
                <w:rtl w:val="0"/>
              </w:rPr>
              <w:t xml:space="preserve">th </w:t>
            </w: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annual international congress of the Georgian Stomatological association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1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27-10-2016</w:t>
            </w:r>
          </w:p>
        </w:tc>
        <w:tc>
          <w:tcPr/>
          <w:p w:rsidR="00000000" w:rsidDel="00000000" w:rsidP="00000000" w:rsidRDefault="00000000" w:rsidRPr="00000000" w14:paraId="00000112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Innovations in CAD/CAM Technology 2016 Yaroslav Stelmakh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5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10-11-02-2017</w:t>
            </w:r>
          </w:p>
        </w:tc>
        <w:tc>
          <w:tcPr/>
          <w:p w:rsidR="00000000" w:rsidDel="00000000" w:rsidP="00000000" w:rsidRDefault="00000000" w:rsidRPr="00000000" w14:paraId="00000116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Guided Biofilm Therapy course of the Swiss Dental Academy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9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24-27-02-2017</w:t>
            </w:r>
          </w:p>
        </w:tc>
        <w:tc>
          <w:tcPr/>
          <w:p w:rsidR="00000000" w:rsidDel="00000000" w:rsidP="00000000" w:rsidRDefault="00000000" w:rsidRPr="00000000" w14:paraId="0000011A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Georgian Young Dentist society’s IX international Dental Winter Seminar “Bakuriani 2017”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D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28-04-2017</w:t>
            </w:r>
          </w:p>
        </w:tc>
        <w:tc>
          <w:tcPr/>
          <w:p w:rsidR="00000000" w:rsidDel="00000000" w:rsidP="00000000" w:rsidRDefault="00000000" w:rsidRPr="00000000" w14:paraId="0000011E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Tbilisi 7</w:t>
            </w: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International dental Congress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1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29-04-2017</w:t>
            </w:r>
          </w:p>
        </w:tc>
        <w:tc>
          <w:tcPr/>
          <w:p w:rsidR="00000000" w:rsidDel="00000000" w:rsidP="00000000" w:rsidRDefault="00000000" w:rsidRPr="00000000" w14:paraId="00000122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Management of Peri-implant Disease: Role of the Implant Surface. Hands on Training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5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11-12-05-2017</w:t>
            </w:r>
          </w:p>
        </w:tc>
        <w:tc>
          <w:tcPr/>
          <w:p w:rsidR="00000000" w:rsidDel="00000000" w:rsidP="00000000" w:rsidRDefault="00000000" w:rsidRPr="00000000" w14:paraId="00000126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Lecture and Workshop “Modern achievements in root canal preparation, obturation an retreatment” Dott. Nicola Grande &amp; Dott. Gianluca Plotino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9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03-04-07-2017</w:t>
            </w:r>
          </w:p>
        </w:tc>
        <w:tc>
          <w:tcPr/>
          <w:p w:rsidR="00000000" w:rsidDel="00000000" w:rsidP="00000000" w:rsidRDefault="00000000" w:rsidRPr="00000000" w14:paraId="0000012A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Igor Noenko’s Autor’s Course: Basics of endodontic Treatment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D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14-15-07-2017</w:t>
            </w:r>
          </w:p>
        </w:tc>
        <w:tc>
          <w:tcPr/>
          <w:p w:rsidR="00000000" w:rsidDel="00000000" w:rsidP="00000000" w:rsidRDefault="00000000" w:rsidRPr="00000000" w14:paraId="0000012E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The 13</w:t>
            </w: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superscript"/>
                <w:rtl w:val="0"/>
              </w:rPr>
              <w:t xml:space="preserve">th </w:t>
            </w: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Annual international congress of The Georgian Dental association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1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27-10-2017</w:t>
            </w:r>
          </w:p>
        </w:tc>
        <w:tc>
          <w:tcPr/>
          <w:p w:rsidR="00000000" w:rsidDel="00000000" w:rsidP="00000000" w:rsidRDefault="00000000" w:rsidRPr="00000000" w14:paraId="00000132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International Conference World Dental Federation (FDI) Continuing Dental Education Program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5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17-18-02-2018 </w:t>
            </w:r>
          </w:p>
        </w:tc>
        <w:tc>
          <w:tcPr/>
          <w:p w:rsidR="00000000" w:rsidDel="00000000" w:rsidP="00000000" w:rsidRDefault="00000000" w:rsidRPr="00000000" w14:paraId="00000136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Denis Krutikov’s Autor’s Course: Anterior Teeth Direct Composite Restoration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9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20-04-2018</w:t>
            </w:r>
          </w:p>
        </w:tc>
        <w:tc>
          <w:tcPr/>
          <w:p w:rsidR="00000000" w:rsidDel="00000000" w:rsidP="00000000" w:rsidRDefault="00000000" w:rsidRPr="00000000" w14:paraId="0000013A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Direct and Indirect Composite Restoration Dr. Vladislav Tolkachev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D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05-05-2018</w:t>
            </w:r>
          </w:p>
        </w:tc>
        <w:tc>
          <w:tcPr/>
          <w:p w:rsidR="00000000" w:rsidDel="00000000" w:rsidP="00000000" w:rsidRDefault="00000000" w:rsidRPr="00000000" w14:paraId="0000013E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Technologies of conservative direct restoration of defects on anterior and posterior teeth with Estelite Asteria Dr. Elena Mendosa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4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1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16-17-05-2018</w:t>
            </w:r>
          </w:p>
        </w:tc>
        <w:tc>
          <w:tcPr/>
          <w:p w:rsidR="00000000" w:rsidDel="00000000" w:rsidP="00000000" w:rsidRDefault="00000000" w:rsidRPr="00000000" w14:paraId="00000142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Diagnosing and Treatment of Endodontic Failures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4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5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27-05-2018</w:t>
            </w:r>
          </w:p>
        </w:tc>
        <w:tc>
          <w:tcPr/>
          <w:p w:rsidR="00000000" w:rsidDel="00000000" w:rsidP="00000000" w:rsidRDefault="00000000" w:rsidRPr="00000000" w14:paraId="00000146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კონფერენცია სტომატოლოგიური დაავადებების პრევენციის, დიაგნოსტიკის და მკურნალობის მენეჯმენტი 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14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4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9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06-10-2018</w:t>
            </w:r>
          </w:p>
        </w:tc>
        <w:tc>
          <w:tcPr/>
          <w:p w:rsidR="00000000" w:rsidDel="00000000" w:rsidP="00000000" w:rsidRDefault="00000000" w:rsidRPr="00000000" w14:paraId="0000014A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Non-Invasive Treatment of Teeth Discoloritis Andrey Akulovich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4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D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06-10-2018</w:t>
            </w:r>
          </w:p>
        </w:tc>
        <w:tc>
          <w:tcPr/>
          <w:p w:rsidR="00000000" w:rsidDel="00000000" w:rsidP="00000000" w:rsidRDefault="00000000" w:rsidRPr="00000000" w14:paraId="0000014E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Conference Pain Management In Dentistry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5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1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25-10-2018</w:t>
            </w:r>
          </w:p>
        </w:tc>
        <w:tc>
          <w:tcPr/>
          <w:p w:rsidR="00000000" w:rsidDel="00000000" w:rsidP="00000000" w:rsidRDefault="00000000" w:rsidRPr="00000000" w14:paraId="00000152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12</w:t>
            </w: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superscript"/>
                <w:rtl w:val="0"/>
              </w:rPr>
              <w:t xml:space="preserve">th </w:t>
            </w: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Annual Autumn Dental Conference “Dental Tbilisoba”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5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5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26-10-2018</w:t>
            </w:r>
          </w:p>
        </w:tc>
        <w:tc>
          <w:tcPr/>
          <w:p w:rsidR="00000000" w:rsidDel="00000000" w:rsidP="00000000" w:rsidRDefault="00000000" w:rsidRPr="00000000" w14:paraId="00000156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PerioTbilisi 2018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5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9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27-10-2018</w:t>
            </w:r>
          </w:p>
        </w:tc>
        <w:tc>
          <w:tcPr/>
          <w:p w:rsidR="00000000" w:rsidDel="00000000" w:rsidP="00000000" w:rsidRDefault="00000000" w:rsidRPr="00000000" w14:paraId="0000015A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Hands-on Course – Soft tissue management before planinjg dental implants. GeoPerio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5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D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08-09-2018 </w:t>
            </w:r>
          </w:p>
        </w:tc>
        <w:tc>
          <w:tcPr/>
          <w:p w:rsidR="00000000" w:rsidDel="00000000" w:rsidP="00000000" w:rsidRDefault="00000000" w:rsidRPr="00000000" w14:paraId="0000015E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Dmitry Kompaniets’ authors course “Adhesive restorations”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6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1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14-16-02-2019</w:t>
            </w:r>
          </w:p>
        </w:tc>
        <w:tc>
          <w:tcPr/>
          <w:p w:rsidR="00000000" w:rsidDel="00000000" w:rsidP="00000000" w:rsidRDefault="00000000" w:rsidRPr="00000000" w14:paraId="00000162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Cattedra Di Parodontologia Sapienca Universita Di Roma. “Theoretical and Hands-on training in clinical periodontology”. Rome. Italy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6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5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29-03-2019</w:t>
            </w:r>
          </w:p>
        </w:tc>
        <w:tc>
          <w:tcPr/>
          <w:p w:rsidR="00000000" w:rsidDel="00000000" w:rsidP="00000000" w:rsidRDefault="00000000" w:rsidRPr="00000000" w14:paraId="00000166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Вебинар «Маленькие секреты восстановления контактного пункта жевательной группы зубов»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6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9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02-05-2019</w:t>
            </w:r>
          </w:p>
        </w:tc>
        <w:tc>
          <w:tcPr/>
          <w:p w:rsidR="00000000" w:rsidDel="00000000" w:rsidP="00000000" w:rsidRDefault="00000000" w:rsidRPr="00000000" w14:paraId="0000016A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Lecture Endodontics 2.0: News to make it simple, easy and predictable Dott. Enrico Cassai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6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D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02-03-05-2019</w:t>
            </w:r>
          </w:p>
        </w:tc>
        <w:tc>
          <w:tcPr/>
          <w:p w:rsidR="00000000" w:rsidDel="00000000" w:rsidP="00000000" w:rsidRDefault="00000000" w:rsidRPr="00000000" w14:paraId="0000016E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Lecture &amp; Workshop Endodontics 2.0: News to make it simple, easy and predictable Dott. Enrico Cassai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1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10-05-2019</w:t>
            </w:r>
          </w:p>
        </w:tc>
        <w:tc>
          <w:tcPr/>
          <w:p w:rsidR="00000000" w:rsidDel="00000000" w:rsidP="00000000" w:rsidRDefault="00000000" w:rsidRPr="00000000" w14:paraId="00000172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Авторский Мастер-класс Елены Мендоса «Прямые Композитные Виниры»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5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05-06-2019</w:t>
            </w:r>
          </w:p>
        </w:tc>
        <w:tc>
          <w:tcPr/>
          <w:p w:rsidR="00000000" w:rsidDel="00000000" w:rsidP="00000000" w:rsidRDefault="00000000" w:rsidRPr="00000000" w14:paraId="00000176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Рецессия десны. Резать нельзя ждать. Где поставить запятую Stom Academy Ольга Чепуркова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9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30-06-2019</w:t>
            </w:r>
          </w:p>
        </w:tc>
        <w:tc>
          <w:tcPr/>
          <w:p w:rsidR="00000000" w:rsidDel="00000000" w:rsidP="00000000" w:rsidRDefault="00000000" w:rsidRPr="00000000" w14:paraId="0000017A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Современные Стоматологические материалы и технологии компании «Омега Дент»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D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05-06-07-2019</w:t>
            </w:r>
          </w:p>
        </w:tc>
        <w:tc>
          <w:tcPr/>
          <w:p w:rsidR="00000000" w:rsidDel="00000000" w:rsidP="00000000" w:rsidRDefault="00000000" w:rsidRPr="00000000" w14:paraId="0000017E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15</w:t>
            </w: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Annual international Congress of Georgian Dental Association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7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1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12-14-07-2019</w:t>
            </w:r>
          </w:p>
        </w:tc>
        <w:tc>
          <w:tcPr/>
          <w:p w:rsidR="00000000" w:rsidDel="00000000" w:rsidP="00000000" w:rsidRDefault="00000000" w:rsidRPr="00000000" w14:paraId="00000182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ლექცია-სემინარი „თანამედროვე სტომატოლოგიის გამოწვევები და მათი გადაჭრის რაციონალური გზები“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18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5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05-10-2019</w:t>
            </w:r>
          </w:p>
        </w:tc>
        <w:tc>
          <w:tcPr/>
          <w:p w:rsidR="00000000" w:rsidDel="00000000" w:rsidP="00000000" w:rsidRDefault="00000000" w:rsidRPr="00000000" w14:paraId="00000186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მასტერკლასი: „კომუნიკაცია, ესთეტიკა, ფოტოგრაფირება სტომატოლოგიაში“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18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9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19-10-2019</w:t>
            </w:r>
          </w:p>
        </w:tc>
        <w:tc>
          <w:tcPr/>
          <w:p w:rsidR="00000000" w:rsidDel="00000000" w:rsidP="00000000" w:rsidRDefault="00000000" w:rsidRPr="00000000" w14:paraId="0000018A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Hands-on courses on a microscope Leica High School “The preparation guidelines and bonding features of ceramic veneers using an operating microscope”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D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25-10-2019 - 13-12-2019</w:t>
            </w:r>
          </w:p>
        </w:tc>
        <w:tc>
          <w:tcPr/>
          <w:p w:rsidR="00000000" w:rsidDel="00000000" w:rsidP="00000000" w:rsidRDefault="00000000" w:rsidRPr="00000000" w14:paraId="0000018E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International Dental Education Academy იმპლანტაციის შემდგომი პროთეზირება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18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70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1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03-11-2019</w:t>
            </w:r>
          </w:p>
        </w:tc>
        <w:tc>
          <w:tcPr/>
          <w:p w:rsidR="00000000" w:rsidDel="00000000" w:rsidP="00000000" w:rsidRDefault="00000000" w:rsidRPr="00000000" w14:paraId="00000192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vertAlign w:val="superscript"/>
                <w:rtl w:val="0"/>
              </w:rPr>
              <w:t xml:space="preserve">rd</w:t>
            </w: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 international congress of Georgian pediatric dentistry association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71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5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11-12-02-2020</w:t>
            </w:r>
          </w:p>
        </w:tc>
        <w:tc>
          <w:tcPr/>
          <w:p w:rsidR="00000000" w:rsidDel="00000000" w:rsidP="00000000" w:rsidRDefault="00000000" w:rsidRPr="00000000" w14:paraId="00000196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Direct Restoration – Dot. Kaplan Sheudzhen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72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9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28-02-2020 - 01-03-2020</w:t>
            </w:r>
          </w:p>
        </w:tc>
        <w:tc>
          <w:tcPr/>
          <w:p w:rsidR="00000000" w:rsidDel="00000000" w:rsidP="00000000" w:rsidRDefault="00000000" w:rsidRPr="00000000" w14:paraId="0000019A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Georgian Dentist society’s XII international Dental Winter Seminar “Bakuriani 2020”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73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D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05-04-2020</w:t>
            </w:r>
          </w:p>
        </w:tc>
        <w:tc>
          <w:tcPr/>
          <w:p w:rsidR="00000000" w:rsidDel="00000000" w:rsidP="00000000" w:rsidRDefault="00000000" w:rsidRPr="00000000" w14:paraId="0000019E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Implementation of Periodontology Into Clinical Practice. Principles and protocols of non-surgical treatment 18,5-hour online course Miroslav Solonko DentOnline Academy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A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74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1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01-08-2020</w:t>
            </w:r>
          </w:p>
        </w:tc>
        <w:tc>
          <w:tcPr/>
          <w:p w:rsidR="00000000" w:rsidDel="00000000" w:rsidP="00000000" w:rsidRDefault="00000000" w:rsidRPr="00000000" w14:paraId="000001A2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საქართველოს სტომატოლოგთა ასოციაციის რეგიონული კონფერენცია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1A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A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75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5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10-04-2021</w:t>
            </w:r>
          </w:p>
        </w:tc>
        <w:tc>
          <w:tcPr/>
          <w:p w:rsidR="00000000" w:rsidDel="00000000" w:rsidP="00000000" w:rsidRDefault="00000000" w:rsidRPr="00000000" w14:paraId="000001A6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“Neobiotech Club Georgia” Meeting in Kutaisi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</w:tbl>
    <w:p w:rsidR="00000000" w:rsidDel="00000000" w:rsidP="00000000" w:rsidRDefault="00000000" w:rsidRPr="00000000" w14:paraId="000001A8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პუბლიკაციები</w:t>
          </w:r>
        </w:sdtContent>
      </w:sdt>
    </w:p>
    <w:p w:rsidR="00000000" w:rsidDel="00000000" w:rsidP="00000000" w:rsidRDefault="00000000" w:rsidRPr="00000000" w14:paraId="000001AC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1A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sdt>
              <w:sdtPr>
                <w:tag w:val="goog_rdk_141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18"/>
                    <w:szCs w:val="18"/>
                    <w:shd w:fill="0b5394" w:val="clear"/>
                    <w:rtl w:val="0"/>
                  </w:rPr>
                  <w:t xml:space="preserve">№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1B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წელი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1B1">
            <w:pPr>
              <w:spacing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1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პუბლიკაცის სახელი</w:t>
                </w:r>
              </w:sdtContent>
            </w:sdt>
          </w:p>
          <w:p w:rsidR="00000000" w:rsidDel="00000000" w:rsidP="00000000" w:rsidRDefault="00000000" w:rsidRPr="00000000" w14:paraId="000001B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1B3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6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A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8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სამეცნიერო აქტივობები</w:t>
          </w:r>
        </w:sdtContent>
      </w:sdt>
    </w:p>
    <w:p w:rsidR="00000000" w:rsidDel="00000000" w:rsidP="00000000" w:rsidRDefault="00000000" w:rsidRPr="00000000" w14:paraId="000001CB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1CD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45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20"/>
                    <w:szCs w:val="20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1C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color w:val="ffffff"/>
                <w:sz w:val="20"/>
                <w:szCs w:val="20"/>
              </w:rPr>
            </w:pPr>
            <w:sdt>
              <w:sdtPr>
                <w:tag w:val="goog_rdk_1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წელი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1C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color w:val="ffffff"/>
                <w:sz w:val="20"/>
                <w:szCs w:val="20"/>
              </w:rPr>
            </w:pPr>
            <w:sdt>
              <w:sdtPr>
                <w:tag w:val="goog_rdk_1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სამეცნიერო აქტივობები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1D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D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D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D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D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E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5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დამატებითი ინფორმაცია</w:t>
          </w:r>
        </w:sdtContent>
      </w:sdt>
    </w:p>
    <w:p w:rsidR="00000000" w:rsidDel="00000000" w:rsidP="00000000" w:rsidRDefault="00000000" w:rsidRPr="00000000" w14:paraId="000001E8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1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18"/>
              <w:szCs w:val="18"/>
              <w:rtl w:val="0"/>
            </w:rPr>
            <w:t xml:space="preserve">სურვილის შემთხვევაში შეგიძლიათ მიუთითოთ დამატებით </w:t>
          </w:r>
        </w:sdtContent>
      </w:sdt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E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2835"/>
        <w:tab w:val="right" w:pos="10375"/>
      </w:tabs>
      <w:spacing w:after="0" w:line="240" w:lineRule="auto"/>
      <w:jc w:val="right"/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E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rPr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color w:val="92d050"/>
        <w:sz w:val="32"/>
        <w:szCs w:val="32"/>
        <w:rtl w:val="0"/>
      </w:rPr>
      <w:t xml:space="preserve">        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1"/>
        <w:color w:val="92d050"/>
        <w:sz w:val="32"/>
        <w:szCs w:val="32"/>
        <w:rtl w:val="0"/>
      </w:rPr>
      <w:t xml:space="preserve">CV 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</w:t>
    </w:r>
    <w:r w:rsidDel="00000000" w:rsidR="00000000" w:rsidRPr="00000000">
      <w:rPr>
        <w:rFonts w:ascii="Merriweather" w:cs="Merriweather" w:eastAsia="Merriweather" w:hAnsi="Merriweather"/>
        <w:rtl w:val="0"/>
      </w:rPr>
      <w:t xml:space="preserve">                   </w:t>
    </w: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</w:t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istParagraph">
    <w:name w:val="List Paragraph"/>
    <w:basedOn w:val="Normal"/>
    <w:uiPriority w:val="34"/>
    <w:qFormat w:val="1"/>
    <w:rsid w:val="00C92B4B"/>
    <w:pPr>
      <w:spacing w:after="200" w:line="276" w:lineRule="auto"/>
      <w:ind w:left="720"/>
      <w:contextualSpacing w:val="1"/>
    </w:pPr>
    <w:rPr>
      <w:rFonts w:cs="Times New Roman"/>
    </w:rPr>
  </w:style>
  <w:style w:type="paragraph" w:styleId="ECVRightColumn" w:customStyle="1">
    <w:name w:val="_ECV_RightColumn"/>
    <w:basedOn w:val="Normal"/>
    <w:rsid w:val="00C92B4B"/>
    <w:pPr>
      <w:widowControl w:val="0"/>
      <w:suppressLineNumbers w:val="1"/>
      <w:suppressAutoHyphens w:val="1"/>
      <w:spacing w:after="0" w:before="62" w:line="240" w:lineRule="auto"/>
    </w:pPr>
    <w:rPr>
      <w:rFonts w:ascii="Arial" w:cs="Mangal" w:eastAsia="SimSun" w:hAnsi="Arial"/>
      <w:color w:val="404040"/>
      <w:spacing w:val="-6"/>
      <w:kern w:val="1"/>
      <w:sz w:val="16"/>
      <w:szCs w:val="24"/>
      <w:lang w:bidi="hi-IN" w:eastAsia="zh-CN" w:val="en-GB"/>
    </w:rPr>
  </w:style>
  <w:style w:type="paragraph" w:styleId="Header">
    <w:name w:val="header"/>
    <w:basedOn w:val="Normal"/>
    <w:link w:val="HeaderChar"/>
    <w:uiPriority w:val="99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HeaderChar" w:customStyle="1">
    <w:name w:val="Header Char"/>
    <w:basedOn w:val="DefaultParagraphFont"/>
    <w:link w:val="Header"/>
    <w:uiPriority w:val="99"/>
    <w:rsid w:val="00C92B4B"/>
    <w:rPr>
      <w:rFonts w:ascii="Calibri" w:cs="Times New Roman" w:eastAsia="Calibri" w:hAnsi="Calibri"/>
    </w:rPr>
  </w:style>
  <w:style w:type="paragraph" w:styleId="Footer">
    <w:name w:val="footer"/>
    <w:basedOn w:val="Normal"/>
    <w:link w:val="FooterChar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FooterChar" w:customStyle="1">
    <w:name w:val="Footer Char"/>
    <w:basedOn w:val="DefaultParagraphFont"/>
    <w:link w:val="Footer"/>
    <w:rsid w:val="00C92B4B"/>
    <w:rPr>
      <w:rFonts w:ascii="Calibri" w:cs="Times New Roman" w:eastAsia="Calibri" w:hAnsi="Calibri"/>
    </w:rPr>
  </w:style>
  <w:style w:type="character" w:styleId="Hyperlink">
    <w:name w:val="Hyperlink"/>
    <w:basedOn w:val="DefaultParagraphFont"/>
    <w:unhideWhenUsed w:val="1"/>
    <w:rsid w:val="00C6480E"/>
    <w:rPr>
      <w:color w:val="f49100" w:themeColor="hyperlink"/>
      <w:u w:val="single"/>
    </w:rPr>
  </w:style>
  <w:style w:type="paragraph" w:styleId="BodyTextIndent">
    <w:name w:val="Body Text Indent"/>
    <w:basedOn w:val="Normal"/>
    <w:link w:val="BodyTextIndentChar"/>
    <w:rsid w:val="000A0923"/>
    <w:pPr>
      <w:spacing w:after="0" w:line="360" w:lineRule="auto"/>
      <w:ind w:firstLine="567"/>
      <w:jc w:val="both"/>
    </w:pPr>
    <w:rPr>
      <w:rFonts w:ascii="CHVEULEBRIVY A&amp;V" w:cs="Times New Roman" w:eastAsia="Times New Roman" w:hAnsi="CHVEULEBRIVY A&amp;V"/>
      <w:szCs w:val="20"/>
      <w:lang w:eastAsia="ru-RU"/>
    </w:rPr>
  </w:style>
  <w:style w:type="character" w:styleId="BodyTextIndentChar" w:customStyle="1">
    <w:name w:val="Body Text Indent Char"/>
    <w:basedOn w:val="DefaultParagraphFont"/>
    <w:link w:val="BodyTextIndent"/>
    <w:rsid w:val="000A0923"/>
    <w:rPr>
      <w:rFonts w:ascii="CHVEULEBRIVY A&amp;V" w:cs="Times New Roman" w:eastAsia="Times New Roman" w:hAnsi="CHVEULEBRIVY A&amp;V"/>
      <w:szCs w:val="20"/>
      <w:lang w:eastAsia="ru-RU"/>
    </w:rPr>
  </w:style>
  <w:style w:type="paragraph" w:styleId="FootnoteText">
    <w:name w:val="footnote text"/>
    <w:basedOn w:val="Normal"/>
    <w:link w:val="FootnoteTextChar"/>
    <w:semiHidden w:val="1"/>
    <w:rsid w:val="000A092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TextChar" w:customStyle="1">
    <w:name w:val="Footnote Text Char"/>
    <w:basedOn w:val="DefaultParagraphFont"/>
    <w:link w:val="FootnoteText"/>
    <w:semiHidden w:val="1"/>
    <w:rsid w:val="000A0923"/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Reference">
    <w:name w:val="footnote reference"/>
    <w:semiHidden w:val="1"/>
    <w:rsid w:val="000A0923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FD5FCB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ekodente@ekodente.org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vaMono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/gB91JEC39sGhlkdKG2+dHwZnbA==">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2021-05-13T08:31:00Z</dcterms:created>
  <dc:creator>Natalia Jikidze</dc:creator>
</cp:coreProperties>
</file>