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Infromation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Ekaterine Tsirekidze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17-05-1977</w:t>
            </w:r>
          </w:p>
        </w:tc>
      </w:tr>
      <w:t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Rustaveli ave. 85/10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598143122</w:t>
            </w:r>
          </w:p>
        </w:tc>
      </w:tr>
      <w:t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ekodente@ekodente@org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trHeight w:val="329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1996-2001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A. Tsereteli state university, Georgia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Stomatology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Dentist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1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Central Research Institute of Dentistry and Maxillofacial Surgery. Mosсow, Russia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Therapeutic dentistry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Approved specialist</w:t>
            </w:r>
          </w:p>
        </w:tc>
      </w:tr>
      <w:tr>
        <w:trPr>
          <w:trHeight w:val="491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2003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Central Research Institute of Dentistry and Maxillofacial Surgery. Mosсow, Russia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Orthopedic dentistry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Approved specialist</w:t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35"/>
        <w:gridCol w:w="5968"/>
        <w:gridCol w:w="3195"/>
        <w:tblGridChange w:id="0">
          <w:tblGrid>
            <w:gridCol w:w="1435"/>
            <w:gridCol w:w="5968"/>
            <w:gridCol w:w="3195"/>
          </w:tblGrid>
        </w:tblGridChange>
      </w:tblGrid>
      <w:tr>
        <w:trPr>
          <w:trHeight w:val="465" w:hRule="atLeast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trHeight w:val="70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2001-2005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  <w:t xml:space="preserve">Tuymazy State Dental Clinic Russian Federation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Therapist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Orthopedist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9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Since 2005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Dental Clinic Ekodent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Founder, Director</w:t>
            </w:r>
          </w:p>
        </w:tc>
      </w:tr>
      <w:tr>
        <w:trPr>
          <w:trHeight w:val="689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Since 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bpg-arial" w:cs="bpg-arial" w:eastAsia="bpg-arial" w:hAnsi="bpg-arial"/>
                <w:color w:val="262626"/>
                <w:sz w:val="23"/>
                <w:szCs w:val="23"/>
                <w:highlight w:val="white"/>
                <w:rtl w:val="0"/>
              </w:rPr>
              <w:t xml:space="preserve">Georgian Association of periodontology</w:t>
            </w:r>
            <w:r w:rsidDel="00000000" w:rsidR="00000000" w:rsidRPr="00000000">
              <w:rPr>
                <w:rFonts w:ascii="Calibri" w:cs="Calibri" w:eastAsia="Calibri" w:hAnsi="Calibri"/>
                <w:color w:val="262626"/>
                <w:sz w:val="23"/>
                <w:szCs w:val="23"/>
                <w:highlight w:val="white"/>
                <w:rtl w:val="0"/>
              </w:rPr>
              <w:t xml:space="preserve"> Imereti regional manager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Manager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9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Since 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color w:val="262626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23"/>
                <w:szCs w:val="23"/>
                <w:highlight w:val="white"/>
                <w:rtl w:val="0"/>
              </w:rPr>
              <w:t xml:space="preserve">Georgian Dental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COORDINATING COUNCIL Member in Kutaisi</w:t>
            </w:r>
          </w:p>
        </w:tc>
      </w:tr>
      <w:tr>
        <w:trPr>
          <w:trHeight w:val="689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Since 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color w:val="262626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23"/>
                <w:szCs w:val="23"/>
                <w:highlight w:val="white"/>
                <w:rtl w:val="0"/>
              </w:rPr>
              <w:t xml:space="preserve">A. Tsereteli state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Lecturer</w:t>
            </w:r>
          </w:p>
        </w:tc>
      </w:tr>
    </w:tbl>
    <w:p w:rsidR="00000000" w:rsidDel="00000000" w:rsidP="00000000" w:rsidRDefault="00000000" w:rsidRPr="00000000" w14:paraId="0000003A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6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Russian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6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English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15-16-09-2007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Dr. Dan E.Fischer “Building an anterior tooth with Amelogen Plus”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14-15-07-2008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IV international congress of stomatologists’ association of Georgia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04-11-2008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ფრონტალური კბილების მხატვრული რესტავრაცია და კბილების ცვეთა სერგეი რადლინსკი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05-11-2008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ნანოკომპოზიტები წინა კბილების რესტავრაციაში სერგეი რადლინსკი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31-07-2009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Lecture and master class about metalloceramics on porcelain mixture Ceramico 3 Densply international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11-05-2010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Training course of Professor Frederic Bohin Endodontics made easy… with instruments an solutions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05-06-2010</w:t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უწყვეტი პროფესიული განათლების პროგრამა - სტომატოლოგია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09-10-07-2010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VI International congress of Georgian Stomatological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07-08-04-2012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цикл: «Аппарат Прямой дуги»б его конструктивные элементы, особенности их использования при ортодонтическом лечении. Киев. Украина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13-14-07-2012</w:t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VIII international congress of Georgian Stomatological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30-11-2012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Scientific Conference “Modern Chalenges of Clinical Dentistry”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16-17-03-2013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Типодонт III: «Зубоалвеоларная компенсация дистальной окклюзии у пациентов с удалением первых премоляров на верхней челюсти и вторых на нижней. Механика лечения аппаратом Прямой Дуги» Киев. Украина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23-24-03-2013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Типодонт: Лечение аномалий II класса по Энглю без удаления зубов в период активного роста пациента аппаратом «Прямо Дуги». Использование внеротовых сил аппарата быстрого небного расширения, Сбаш-пружины, лингвальных дуг. Киев. Украина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02-11-2013</w:t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Scientific Conference “Dentistry for Human Health”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22-23-02-2014</w:t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სამეცნიერო-პრაქტიკული კონფერენცია სტომატოლოგია მაღალი სტანდარტებით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12-13-04-2014</w:t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Tbilisi 4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international dental congress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13-04-2014</w:t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COMPONEER – New methodology of frontal teeth restoration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16-05-2014</w:t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GSA conference “New vision in dentistry”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26-07-2014</w:t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Construction of Adhesive Bridges-Function and Aesthetic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26-27-07-2014</w:t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The 10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Annual international Congress of The Georgian Stomatological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01-02-11-2014</w:t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Международный Конгресс Эстетика Междисциплинарный Подход Баку. Азербайджан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08-02-2015</w:t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Updated Aspects in Dental Implants Prosthetics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28-29-03-2015</w:t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st Alpha-Bio Tec Conference in Tbilisi “Global dental health: A new challenge in Georgia”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19-06-2015</w:t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Prosthetic Dentistry (second cycle) Tooth preparation Temporary restorations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17-18-07-2015</w:t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The 11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Annual international Congress of the Georgian Stomatological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07-11-2015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New Archwire New Approach: The i-Arch Philosophy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05-12-2015</w:t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Prosthetic Dentistry (third cycle) Precision impressions in prosthetic dentistry an cementation prosthesis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12-15-02-2016</w:t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Georgian young dentist society’s VIII-th international winter seminar Bakuriani 2016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03-05-03-2016</w:t>
            </w:r>
          </w:p>
        </w:tc>
        <w:tc>
          <w:tcPr/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New trends in root canal preparation Dott. Gianluca Plotino and Dott. Nocola Grande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26-03-2016</w:t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The hands-on Course “Prosthetic options in implant dentistry”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02-04-2016</w:t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Radix Regional Conference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18-04-2016</w:t>
            </w:r>
          </w:p>
        </w:tc>
        <w:tc>
          <w:tcPr/>
          <w:p w:rsidR="00000000" w:rsidDel="00000000" w:rsidP="00000000" w:rsidRDefault="00000000" w:rsidRPr="00000000" w14:paraId="000000F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Modern orthodontics Quality and efficiency using active self-ligating brackets and superelastic wires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21-05-2016</w:t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Angle Class III – “The Bermuda Triangle” for the novice orthodontist. The differential diagnostics, features of facial skeleton formation, clinic, treatment: maxillofacial orthopedics or dentoalveolar compensation.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10-06-2016</w:t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Эволюция методик прямой композитной реставрации. Мендоса Елена Юрьевна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09-11-06-2016</w:t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Cattedra Di Parodontologia Sapienca Universita Di Roma. Periodontal regenerative surgery workshop Sapienca-Georgia. Rome. Italy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15-16-07-2016</w:t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The 12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annual international congress of the Georgian Stomatological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27-10-2016</w:t>
            </w:r>
          </w:p>
        </w:tc>
        <w:tc>
          <w:tcPr/>
          <w:p w:rsidR="00000000" w:rsidDel="00000000" w:rsidP="00000000" w:rsidRDefault="00000000" w:rsidRPr="00000000" w14:paraId="0000011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Innovations in CAD/CAM Technology 2016 Yaroslav Stelmakh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10-11-02-2017</w:t>
            </w:r>
          </w:p>
        </w:tc>
        <w:tc>
          <w:tcPr/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Guided Biofilm Therapy course of the Swiss Dental Academy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24-27-02-2017</w:t>
            </w:r>
          </w:p>
        </w:tc>
        <w:tc>
          <w:tcPr/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Georgian Young Dentist society’s IX international Dental Winter Seminar “Bakuriani 2017”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28-04-2017</w:t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Tbilisi 7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International dental Congress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29-04-2017</w:t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Management of Peri-implant Disease: Role of the Implant Surface. Hands on Training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11-12-05-2017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Lecture and Workshop “Modern achievements in root canal preparation, obturation an retreatment” Dott. Nicola Grande &amp; Dott. Gianluca Plotino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03-04-07-2017</w:t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Igor Noenko’s Autor’s Course: Basics of endodontic Treatment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14-15-07-2017</w:t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The 13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Annual international congress of The Georgian Dental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27-10-2017</w:t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International Conference World Dental Federation (FDI) Continuing Dental Education Program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17-18-02-2018 </w:t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Denis Krutikov’s Autor’s Course: Anterior Teeth Direct Composite Restoration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20-04-2018</w:t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Direct and Indirect Composite Restoration Dr. Vladislav Tolkachev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05-05-2018</w:t>
            </w:r>
          </w:p>
        </w:tc>
        <w:tc>
          <w:tcPr/>
          <w:p w:rsidR="00000000" w:rsidDel="00000000" w:rsidP="00000000" w:rsidRDefault="00000000" w:rsidRPr="00000000" w14:paraId="0000013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Technologies of conservative direct restoration of defects on anterior and posterior teeth with Estelite Asteria Dr. Elena Mendosa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16-17-05-2018</w:t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Diagnosing and Treatment of Endodontic Failures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27-05-2018</w:t>
            </w:r>
          </w:p>
        </w:tc>
        <w:tc>
          <w:tcPr/>
          <w:p w:rsidR="00000000" w:rsidDel="00000000" w:rsidP="00000000" w:rsidRDefault="00000000" w:rsidRPr="00000000" w14:paraId="0000014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კონფერენცია სტომატოლოგიური დაავადებების პრევენციის, დიაგნოსტიკის და მკურნალობის მენეჯმენტი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06-10-2018</w:t>
            </w:r>
          </w:p>
        </w:tc>
        <w:tc>
          <w:tcPr/>
          <w:p w:rsidR="00000000" w:rsidDel="00000000" w:rsidP="00000000" w:rsidRDefault="00000000" w:rsidRPr="00000000" w14:paraId="0000014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Non-Invasive Treatment of Teeth Discoloritis Andrey Akulovich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06-10-2018</w:t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Conference Pain Management In Dentistry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25-10-2018</w:t>
            </w:r>
          </w:p>
        </w:tc>
        <w:tc>
          <w:tcPr/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Annual Autumn Dental Conference “Dental Tbilisoba”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26-10-2018</w:t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PerioTbilisi 2018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27-10-2018</w:t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Hands-on Course – Soft tissue management before planinjg dental implants. GeoPerio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08-09-2018 </w:t>
            </w:r>
          </w:p>
        </w:tc>
        <w:tc>
          <w:tcPr/>
          <w:p w:rsidR="00000000" w:rsidDel="00000000" w:rsidP="00000000" w:rsidRDefault="00000000" w:rsidRPr="00000000" w14:paraId="0000015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Dmitry Kompaniets’ authors course “Adhesive restorations”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14-16-02-2019</w:t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Cattedra Di Parodontologia Sapienca Universita Di Roma. “Theoretical and Hands-on training in clinical periodontology”. Rome. Italy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29-03-2019</w:t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Вебинар «Маленькие секреты восстановления контактного пункта жевательной группы зубов»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02-05-2019</w:t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Lecture Endodontics 2.0: News to make it simple, easy and predictable Dott. Enrico Cassai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02-03-05-2019</w:t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Lecture &amp; Workshop Endodontics 2.0: News to make it simple, easy and predictable Dott. Enrico Cassai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10-05-2019</w:t>
            </w:r>
          </w:p>
        </w:tc>
        <w:tc>
          <w:tcPr/>
          <w:p w:rsidR="00000000" w:rsidDel="00000000" w:rsidP="00000000" w:rsidRDefault="00000000" w:rsidRPr="00000000" w14:paraId="0000017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Авторский Мастер-класс Елены Мендоса «Прямые Композитные Виниры»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05-06-2019</w:t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Рецессия десны. Резать нельзя ждать. Где поставить запятую Stom Academy Ольга Чепуркова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30-06-2019</w:t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Современные Стоматологические материалы и технологии компании «Омега Дент»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05-06-07-2019</w:t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Annual international Congress of Georgian Dental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12-14-07-2019</w:t>
            </w:r>
          </w:p>
        </w:tc>
        <w:tc>
          <w:tcPr/>
          <w:p w:rsidR="00000000" w:rsidDel="00000000" w:rsidP="00000000" w:rsidRDefault="00000000" w:rsidRPr="00000000" w14:paraId="0000018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ლექცია-სემინარი „თანამედროვე სტომატოლოგიის გამოწვევები და მათი გადაჭრის რაციონალური გზები“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8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05-10-2019</w:t>
            </w:r>
          </w:p>
        </w:tc>
        <w:tc>
          <w:tcPr/>
          <w:p w:rsidR="00000000" w:rsidDel="00000000" w:rsidP="00000000" w:rsidRDefault="00000000" w:rsidRPr="00000000" w14:paraId="0000018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მასტერკლასი: „კომუნიკაცია, ესთეტიკა, ფოტოგრაფირება სტომატოლოგიაში“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8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19-10-2019</w:t>
            </w:r>
          </w:p>
        </w:tc>
        <w:tc>
          <w:tcPr/>
          <w:p w:rsidR="00000000" w:rsidDel="00000000" w:rsidP="00000000" w:rsidRDefault="00000000" w:rsidRPr="00000000" w14:paraId="0000018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Hands-on courses on a microscope Leica High School “The preparation guidelines and bonding features of ceramic veneers using an operating microscope”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25-10-2019 - 13-12-2019</w:t>
            </w:r>
          </w:p>
        </w:tc>
        <w:tc>
          <w:tcPr/>
          <w:p w:rsidR="00000000" w:rsidDel="00000000" w:rsidP="00000000" w:rsidRDefault="00000000" w:rsidRPr="00000000" w14:paraId="0000018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International Dental Education Academy იმპლანტაციის შემდგომი პროთეზირება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03-11-2019</w:t>
            </w:r>
          </w:p>
        </w:tc>
        <w:tc>
          <w:tcPr/>
          <w:p w:rsidR="00000000" w:rsidDel="00000000" w:rsidP="00000000" w:rsidRDefault="00000000" w:rsidRPr="00000000" w14:paraId="0000019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international congress of Georgian pediatric dentistry association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11-12-02-2020</w:t>
            </w:r>
          </w:p>
        </w:tc>
        <w:tc>
          <w:tcPr/>
          <w:p w:rsidR="00000000" w:rsidDel="00000000" w:rsidP="00000000" w:rsidRDefault="00000000" w:rsidRPr="00000000" w14:paraId="0000019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Direct Restoration – Dot. Kaplan Sheudzhen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28-02-2020 - 01-03-2020</w:t>
            </w:r>
          </w:p>
        </w:tc>
        <w:tc>
          <w:tcPr/>
          <w:p w:rsidR="00000000" w:rsidDel="00000000" w:rsidP="00000000" w:rsidRDefault="00000000" w:rsidRPr="00000000" w14:paraId="0000019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Georgian Dentist society’s XII international Dental Winter Seminar “Bakuriani 2020”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05-04-2020</w:t>
            </w:r>
          </w:p>
        </w:tc>
        <w:tc>
          <w:tcPr/>
          <w:p w:rsidR="00000000" w:rsidDel="00000000" w:rsidP="00000000" w:rsidRDefault="00000000" w:rsidRPr="00000000" w14:paraId="0000019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Implementation of Periodontology Into Clinical Practice. Principles and protocols of non-surgical treatment 18,5-hour online course Miroslav Solonko DentOnline Academy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01-08-2020</w:t>
            </w:r>
          </w:p>
        </w:tc>
        <w:tc>
          <w:tcPr/>
          <w:p w:rsidR="00000000" w:rsidDel="00000000" w:rsidP="00000000" w:rsidRDefault="00000000" w:rsidRPr="00000000" w14:paraId="000001A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საქართველოს სტომატოლოგთა ასოციაციის რეგიონული კონფერენცია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A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10-04-2021</w:t>
            </w:r>
          </w:p>
        </w:tc>
        <w:tc>
          <w:tcPr/>
          <w:p w:rsidR="00000000" w:rsidDel="00000000" w:rsidP="00000000" w:rsidRDefault="00000000" w:rsidRPr="00000000" w14:paraId="000001A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“Neobiotech Club Georgia” Meeting in Kutaisi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</w:tbl>
    <w:p w:rsidR="00000000" w:rsidDel="00000000" w:rsidP="00000000" w:rsidRDefault="00000000" w:rsidRPr="00000000" w14:paraId="000001A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Publication</w:t>
      </w:r>
    </w:p>
    <w:p w:rsidR="00000000" w:rsidDel="00000000" w:rsidP="00000000" w:rsidRDefault="00000000" w:rsidRPr="00000000" w14:paraId="000001A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2"/>
        <w:gridCol w:w="993"/>
        <w:gridCol w:w="6447"/>
        <w:gridCol w:w="2598"/>
        <w:tblGridChange w:id="0">
          <w:tblGrid>
            <w:gridCol w:w="442"/>
            <w:gridCol w:w="993"/>
            <w:gridCol w:w="6447"/>
            <w:gridCol w:w="2598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1AD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AE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AF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Publication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B0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Scientific Activities</w:t>
      </w:r>
    </w:p>
    <w:p w:rsidR="00000000" w:rsidDel="00000000" w:rsidP="00000000" w:rsidRDefault="00000000" w:rsidRPr="00000000" w14:paraId="000001C0">
      <w:pPr>
        <w:spacing w:after="0" w:line="240" w:lineRule="auto"/>
        <w:rPr>
          <w:rFonts w:ascii="Merriweather" w:cs="Merriweather" w:eastAsia="Merriweather" w:hAnsi="Merriweath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990"/>
        <w:gridCol w:w="6425"/>
        <w:gridCol w:w="2620"/>
        <w:tblGridChange w:id="0">
          <w:tblGrid>
            <w:gridCol w:w="445"/>
            <w:gridCol w:w="990"/>
            <w:gridCol w:w="6425"/>
            <w:gridCol w:w="2620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1C1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C3">
            <w:pPr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Name Of Scientific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C4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C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C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D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1D3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Optionally you can specify additional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Arial Unicode MS"/>
  <w:font w:name="Times New Roman"/>
  <w:font w:name="bpg-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810AA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810AA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B757F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J+Rc4+JWNYuWc1EwivOkavCtaA==">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2021-05-24T10:37:00Z</dcterms:created>
  <dc:creator>Natalia Jikidze</dc:creator>
</cp:coreProperties>
</file>