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CD6385" w:rsidRDefault="00CD63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ანა გორგოძე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CD638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16.07. 1991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60001137016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ქუთაისი. ბუხაიძის მე 2 მიკრო  12/10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558179297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2A0EAF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gorgodze.ana@mail.ru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2A0EAF" w:rsidRDefault="002A0EA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2009-2014</w:t>
            </w:r>
          </w:p>
        </w:tc>
        <w:tc>
          <w:tcPr>
            <w:tcW w:w="3411" w:type="dxa"/>
            <w:shd w:val="clear" w:color="auto" w:fill="auto"/>
          </w:tcPr>
          <w:p w:rsidR="00BD4F67" w:rsidRPr="002A0EAF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ა.წერეთლის სახ.სახელმწიფო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Default="002A0E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ბაკალავრი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2A0EA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2014-2016</w:t>
            </w:r>
          </w:p>
        </w:tc>
        <w:tc>
          <w:tcPr>
            <w:tcW w:w="3411" w:type="dxa"/>
            <w:shd w:val="clear" w:color="auto" w:fill="auto"/>
          </w:tcPr>
          <w:p w:rsidR="00BD4F67" w:rsidRDefault="00ED1A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</w:t>
            </w:r>
            <w:r w:rsidR="002A0EAF">
              <w:rPr>
                <w:rFonts w:ascii="Merriweather" w:eastAsia="Merriweather" w:hAnsi="Merriweather" w:cs="Merriweather"/>
                <w:sz w:val="20"/>
                <w:szCs w:val="20"/>
              </w:rPr>
              <w:t>.პ.ს. ქუთაისის რეგიონალური სტომატოლოგიური ცენტრი</w:t>
            </w:r>
          </w:p>
        </w:tc>
        <w:tc>
          <w:tcPr>
            <w:tcW w:w="3001" w:type="dxa"/>
            <w:shd w:val="clear" w:color="auto" w:fill="auto"/>
          </w:tcPr>
          <w:p w:rsidR="00BD4F67" w:rsidRDefault="00ED1A4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რეზიდენტურა </w:t>
            </w:r>
            <w:r w:rsidR="00877D74">
              <w:rPr>
                <w:rFonts w:ascii="Merriweather" w:eastAsia="Merriweather" w:hAnsi="Merriweather" w:cs="Merriweather"/>
                <w:sz w:val="20"/>
                <w:szCs w:val="20"/>
              </w:rPr>
              <w:t>„</w:t>
            </w:r>
            <w:r w:rsidR="00DC2CE7">
              <w:rPr>
                <w:rFonts w:ascii="Merriweather" w:eastAsia="Merriweather" w:hAnsi="Merriweather" w:cs="Merriweather"/>
                <w:sz w:val="20"/>
                <w:szCs w:val="20"/>
              </w:rPr>
              <w:t>ბავშვთა და მოზრდილთა თერაპიული სტომატოლოგია</w:t>
            </w:r>
            <w:r w:rsidR="00877D74">
              <w:rPr>
                <w:rFonts w:ascii="Merriweather" w:eastAsia="Merriweather" w:hAnsi="Merriweather" w:cs="Merriweather"/>
                <w:sz w:val="20"/>
                <w:szCs w:val="20"/>
              </w:rPr>
              <w:t>“</w:t>
            </w:r>
          </w:p>
        </w:tc>
        <w:tc>
          <w:tcPr>
            <w:tcW w:w="2880" w:type="dxa"/>
            <w:shd w:val="clear" w:color="auto" w:fill="auto"/>
          </w:tcPr>
          <w:p w:rsidR="00BD4F6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ექიმი, </w:t>
            </w:r>
            <w:r w:rsidR="001A3B82">
              <w:rPr>
                <w:rFonts w:ascii="Merriweather" w:eastAsia="Merriweather" w:hAnsi="Merriweather" w:cs="Merriweather"/>
                <w:sz w:val="20"/>
                <w:szCs w:val="20"/>
              </w:rPr>
              <w:t>თერაპევტ-სტომატოლოგი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2016-2017</w:t>
            </w:r>
          </w:p>
          <w:p w:rsidR="00DC2CE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  <w:p w:rsidR="00DC2CE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2017-2018</w:t>
            </w:r>
          </w:p>
          <w:p w:rsidR="00DC2CE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  <w:p w:rsidR="00DC2CE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  <w:p w:rsidR="00DC2CE7" w:rsidRDefault="00DC2CE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2018-2019</w:t>
            </w:r>
          </w:p>
        </w:tc>
        <w:tc>
          <w:tcPr>
            <w:tcW w:w="3411" w:type="dxa"/>
            <w:shd w:val="clear" w:color="auto" w:fill="auto"/>
          </w:tcPr>
          <w:p w:rsidR="00BD4F67" w:rsidRDefault="00DC2C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შ.პ.ს.ქუთაისის რეგიონალური სტომატოლოგიური ცენტრი</w:t>
            </w:r>
            <w:r w:rsidR="00877D74">
              <w:rPr>
                <w:rFonts w:ascii="Merriweather" w:eastAsia="Merriweather" w:hAnsi="Merriweather" w:cs="Merriweather"/>
              </w:rPr>
              <w:t>.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პაროდონტოლოგიის საერთაშორისო სკოლა, კლინიკა </w:t>
            </w:r>
            <w:r w:rsidR="001A3B82">
              <w:rPr>
                <w:rFonts w:ascii="Merriweather" w:eastAsia="Merriweather" w:hAnsi="Merriweather" w:cs="Merriweather"/>
              </w:rPr>
              <w:t>„</w:t>
            </w:r>
            <w:r>
              <w:rPr>
                <w:rFonts w:ascii="Merriweather" w:eastAsia="Merriweather" w:hAnsi="Merriweather" w:cs="Merriweather"/>
              </w:rPr>
              <w:t>ალბიუსი</w:t>
            </w:r>
            <w:r w:rsidR="001A3B82">
              <w:rPr>
                <w:rFonts w:ascii="Merriweather" w:eastAsia="Merriweather" w:hAnsi="Merriweather" w:cs="Merriweather"/>
              </w:rPr>
              <w:t>“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პაროდონტოლოგიის საერთაშორისო სკოლა, კლინიკა </w:t>
            </w:r>
            <w:r w:rsidR="001A3B82">
              <w:rPr>
                <w:rFonts w:ascii="Merriweather" w:eastAsia="Merriweather" w:hAnsi="Merriweather" w:cs="Merriweather"/>
              </w:rPr>
              <w:t>„</w:t>
            </w:r>
            <w:r>
              <w:rPr>
                <w:rFonts w:ascii="Merriweather" w:eastAsia="Merriweather" w:hAnsi="Merriweather" w:cs="Merriweather"/>
              </w:rPr>
              <w:t>ალბიუსი</w:t>
            </w:r>
            <w:r w:rsidR="001A3B82">
              <w:rPr>
                <w:rFonts w:ascii="Merriweather" w:eastAsia="Merriweather" w:hAnsi="Merriweather" w:cs="Merriweather"/>
              </w:rPr>
              <w:t>“</w:t>
            </w:r>
          </w:p>
        </w:tc>
        <w:tc>
          <w:tcPr>
            <w:tcW w:w="3001" w:type="dxa"/>
            <w:shd w:val="clear" w:color="auto" w:fill="auto"/>
          </w:tcPr>
          <w:p w:rsidR="00BD4F6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ქირურგიული სტომატოლოგია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კონსერვატიული პაროდონტოლოგია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ქირურგიული პაროდონტოლოგია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სუბსპეციალობა, ქირურგი სტომატოლოგი.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C2CE7" w:rsidRDefault="00877D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თერაპევტ </w:t>
            </w:r>
            <w:r w:rsidR="00DC2CE7">
              <w:rPr>
                <w:rFonts w:ascii="Merriweather" w:eastAsia="Merriweather" w:hAnsi="Merriweather" w:cs="Merriweather"/>
                <w:sz w:val="20"/>
                <w:szCs w:val="20"/>
              </w:rPr>
              <w:t>პაროდონტოლოგი</w:t>
            </w: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877D74" w:rsidRDefault="00877D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C2CE7" w:rsidRDefault="00DC2C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ქირურგი</w:t>
            </w:r>
            <w:r w:rsidR="00877D7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პაროდონტოლოგი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877D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61" w:type="dxa"/>
            <w:shd w:val="clear" w:color="auto" w:fill="auto"/>
          </w:tcPr>
          <w:p w:rsidR="00BD4F67" w:rsidRDefault="00877D7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შ.პ.ს ქუთაისის რეგიონალური სტომატოლოგიური ცენტრი</w:t>
            </w:r>
          </w:p>
        </w:tc>
        <w:tc>
          <w:tcPr>
            <w:tcW w:w="3159" w:type="dxa"/>
            <w:shd w:val="clear" w:color="auto" w:fill="auto"/>
          </w:tcPr>
          <w:p w:rsidR="00BD4F67" w:rsidRDefault="00877D7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ლოკალური ხელმძღვანელი-სარეზიდენტო პროგრამა, „ბავშვთა და მოზრდილთა ტერაპიული სტომატოლოგია“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5D54FB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ED1A4A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2016</w:t>
            </w:r>
            <w:bookmarkStart w:id="0" w:name="_GoBack"/>
            <w:bookmarkEnd w:id="0"/>
            <w:r w:rsidR="001A3B8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-2021</w:t>
            </w:r>
          </w:p>
        </w:tc>
        <w:tc>
          <w:tcPr>
            <w:tcW w:w="5610" w:type="dxa"/>
            <w:shd w:val="clear" w:color="auto" w:fill="auto"/>
          </w:tcPr>
          <w:p w:rsidR="00BD4F67" w:rsidRDefault="001A3B8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შ.პ.ს. ქუთაისის რეგიონალური სტომატოლოგიური ცენტრი</w:t>
            </w:r>
          </w:p>
        </w:tc>
        <w:tc>
          <w:tcPr>
            <w:tcW w:w="3240" w:type="dxa"/>
            <w:shd w:val="clear" w:color="auto" w:fill="auto"/>
          </w:tcPr>
          <w:p w:rsidR="00BD4F67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თერაპევტ,პაროდონტოლოგი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1A3B8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2020-2021</w:t>
            </w:r>
          </w:p>
        </w:tc>
        <w:tc>
          <w:tcPr>
            <w:tcW w:w="5610" w:type="dxa"/>
            <w:shd w:val="clear" w:color="auto" w:fill="auto"/>
          </w:tcPr>
          <w:p w:rsidR="00BD4F67" w:rsidRDefault="001A3B82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შ.პ.ს. ქუთაისის რეგიონალური სტომატოლოგიური ცენტრი</w:t>
            </w:r>
          </w:p>
        </w:tc>
        <w:tc>
          <w:tcPr>
            <w:tcW w:w="3240" w:type="dxa"/>
            <w:shd w:val="clear" w:color="auto" w:fill="auto"/>
          </w:tcPr>
          <w:p w:rsidR="00BD4F67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ლოკალური ხელმძღვანელი, სარეზიდენტო პროგრამა: „ბავშვთა და მოზრდილთა თერაპიული სტომატოლოგია“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BD4F67" w:rsidTr="006F276D">
        <w:trPr>
          <w:trHeight w:val="557"/>
        </w:trPr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1657BD" w:rsidRDefault="00E12D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2014-2015 2017</w:t>
            </w:r>
          </w:p>
        </w:tc>
        <w:tc>
          <w:tcPr>
            <w:tcW w:w="5349" w:type="dxa"/>
          </w:tcPr>
          <w:p w:rsidR="00BD4F67" w:rsidRPr="001657BD" w:rsidRDefault="001657BD" w:rsidP="00E12D12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The</w:t>
            </w:r>
            <w:r w:rsidR="00E12D1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10 ,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 w:rsidR="00E12D1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11,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13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Annual International Congress of The Georgian </w:t>
            </w:r>
            <w:r w:rsidR="00E12D1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 w:rsidR="00E12D1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Stomatological</w:t>
            </w:r>
            <w:proofErr w:type="spellEnd"/>
            <w:r w:rsidR="00E12D1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Association</w:t>
            </w:r>
          </w:p>
        </w:tc>
        <w:tc>
          <w:tcPr>
            <w:tcW w:w="3542" w:type="dxa"/>
            <w:shd w:val="clear" w:color="auto" w:fill="auto"/>
          </w:tcPr>
          <w:p w:rsidR="00BD4F67" w:rsidRPr="00E12D12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D36600" w:rsidRDefault="00E12D1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2015 </w:t>
            </w:r>
            <w:r w:rsidR="00D3660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22-23 </w:t>
            </w:r>
            <w:r w:rsidR="00D36600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მაისი </w:t>
            </w:r>
          </w:p>
        </w:tc>
        <w:tc>
          <w:tcPr>
            <w:tcW w:w="5349" w:type="dxa"/>
          </w:tcPr>
          <w:p w:rsidR="00BD4F67" w:rsidRDefault="00D3660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იმპლანტაციის ქირურგიული და ორთოპედიული თავისებურებები და საბაზისო ასპექტები</w:t>
            </w:r>
          </w:p>
          <w:p w:rsidR="00D36600" w:rsidRPr="00D36600" w:rsidRDefault="00D3660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ინოვაციები თერაპიულ 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BD4F67" w:rsidRPr="00D36600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2016 . 2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April </w:t>
            </w:r>
          </w:p>
        </w:tc>
        <w:tc>
          <w:tcPr>
            <w:tcW w:w="5349" w:type="dxa"/>
          </w:tcPr>
          <w:p w:rsidR="00BD4F67" w:rsidRP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Regional Dental Conference</w:t>
            </w:r>
          </w:p>
        </w:tc>
        <w:tc>
          <w:tcPr>
            <w:tcW w:w="3542" w:type="dxa"/>
            <w:shd w:val="clear" w:color="auto" w:fill="auto"/>
          </w:tcPr>
          <w:p w:rsidR="00BD4F67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2013 2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Novermber</w:t>
            </w:r>
            <w:proofErr w:type="spellEnd"/>
          </w:p>
        </w:tc>
        <w:tc>
          <w:tcPr>
            <w:tcW w:w="5349" w:type="dxa"/>
          </w:tcPr>
          <w:p w:rsidR="00BD4F67" w:rsidRP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“DENTISTRY FOR HUMAN HEALTH”</w:t>
            </w:r>
          </w:p>
        </w:tc>
        <w:tc>
          <w:tcPr>
            <w:tcW w:w="3542" w:type="dxa"/>
            <w:shd w:val="clear" w:color="auto" w:fill="auto"/>
          </w:tcPr>
          <w:p w:rsidR="00BD4F67" w:rsidRPr="00D36600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  <w:p w:rsidR="00D36600" w:rsidRDefault="00D366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36600" w:rsidRDefault="00D366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</w:p>
          <w:p w:rsidR="00591CD0" w:rsidRDefault="00591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7</w:t>
            </w:r>
          </w:p>
          <w:p w:rsidR="00591CD0" w:rsidRDefault="00591CD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BD4F67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2012  30 N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overmber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  <w:p w:rsid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D36600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2014 </w:t>
            </w:r>
            <w:r w:rsidR="00591CD0">
              <w:rPr>
                <w:rFonts w:ascii="Merriweather" w:eastAsia="Merriweather" w:hAnsi="Merriweather" w:cs="Merriweather"/>
                <w:sz w:val="20"/>
                <w:szCs w:val="20"/>
              </w:rPr>
              <w:t>. 07.06</w:t>
            </w: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01.02.2019</w:t>
            </w: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06.12.2019</w:t>
            </w: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15.05.2021</w:t>
            </w:r>
          </w:p>
          <w:p w:rsidR="00591CD0" w:rsidRPr="00D3660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Default="00D366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RADIX “MODERN CHALLENGES OF CLINICAL DENTISTRY”</w:t>
            </w: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GSA New Vision in Dentistry</w:t>
            </w: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Successfully attended the course “Optimal decisions in treatment of complex clinical cases:  conjunction of periodontology with Orthodontics and Prosthodontics”</w:t>
            </w: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Regional Conference organized by Georgia Association of Periodontology</w:t>
            </w: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პირველადი სამედიცინო დახმარების ტრენინგი</w:t>
            </w:r>
          </w:p>
          <w:p w:rsidR="006F276D" w:rsidRP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Has Completed First Aid Training</w:t>
            </w:r>
          </w:p>
        </w:tc>
        <w:tc>
          <w:tcPr>
            <w:tcW w:w="3542" w:type="dxa"/>
            <w:shd w:val="clear" w:color="auto" w:fill="auto"/>
          </w:tcPr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591CD0" w:rsidRDefault="00591C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6F276D" w:rsidRPr="006F276D" w:rsidRDefault="006F276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მონაწილე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D54F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5D54FB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5D54F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5D54F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D54FB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5D54FB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5D54FB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5D54F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D54F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5D54F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sdt>
            <w:sdtPr>
              <w:tag w:val="goog_rdk_78"/>
              <w:id w:val="-2125684125"/>
            </w:sdtPr>
            <w:sdtEndPr/>
            <w:sdtContent>
              <w:p w:rsidR="001A3B82" w:rsidRDefault="00A050A3">
                <w:pPr>
                  <w:widowControl w:val="0"/>
                  <w:spacing w:after="0" w:line="240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p>
              <w:p w:rsidR="00BD4F67" w:rsidRDefault="001A3B82">
                <w:pPr>
                  <w:widowControl w:val="0"/>
                  <w:spacing w:after="0" w:line="240" w:lineRule="auto"/>
                  <w:rPr>
                    <w:rFonts w:ascii="Merriweather" w:eastAsia="Merriweather" w:hAnsi="Merriweather" w:cs="Merriweather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გერმანული</w:t>
                </w:r>
              </w:p>
            </w:sdtContent>
          </w:sdt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A3B82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1A3B82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  <w:p w:rsidR="00BD4F67" w:rsidRDefault="001A3B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5D54F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A3B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A3B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A3B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1A3B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5D54F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5D54F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5D54F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FB" w:rsidRDefault="005D54FB">
      <w:pPr>
        <w:spacing w:after="0" w:line="240" w:lineRule="auto"/>
      </w:pPr>
      <w:r>
        <w:separator/>
      </w:r>
    </w:p>
  </w:endnote>
  <w:endnote w:type="continuationSeparator" w:id="0">
    <w:p w:rsidR="005D54FB" w:rsidRDefault="005D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40002A7" w:usb1="0000387A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5D54F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ED1A4A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ED1A4A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FB" w:rsidRDefault="005D54FB">
      <w:pPr>
        <w:spacing w:after="0" w:line="240" w:lineRule="auto"/>
      </w:pPr>
      <w:r>
        <w:separator/>
      </w:r>
    </w:p>
  </w:footnote>
  <w:footnote w:type="continuationSeparator" w:id="0">
    <w:p w:rsidR="005D54FB" w:rsidRDefault="005D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1657BD"/>
    <w:rsid w:val="001A3B82"/>
    <w:rsid w:val="002A0EAF"/>
    <w:rsid w:val="004428E0"/>
    <w:rsid w:val="00591CD0"/>
    <w:rsid w:val="005D54FB"/>
    <w:rsid w:val="006F276D"/>
    <w:rsid w:val="00877D74"/>
    <w:rsid w:val="00A050A3"/>
    <w:rsid w:val="00B81767"/>
    <w:rsid w:val="00BD4F67"/>
    <w:rsid w:val="00CD6385"/>
    <w:rsid w:val="00D36600"/>
    <w:rsid w:val="00DC2CE7"/>
    <w:rsid w:val="00E12D12"/>
    <w:rsid w:val="00E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C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D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C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D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admin</cp:lastModifiedBy>
  <cp:revision>4</cp:revision>
  <dcterms:created xsi:type="dcterms:W3CDTF">2017-12-01T11:36:00Z</dcterms:created>
  <dcterms:modified xsi:type="dcterms:W3CDTF">2021-05-21T13:58:00Z</dcterms:modified>
</cp:coreProperties>
</file>