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49" w:rsidRPr="008A6639" w:rsidRDefault="000D4A49" w:rsidP="000D4A49">
      <w:pPr>
        <w:rPr>
          <w:b/>
          <w:sz w:val="20"/>
          <w:szCs w:val="20"/>
          <w:lang w:val="fr-FR"/>
        </w:rPr>
      </w:pPr>
      <w:r w:rsidRPr="008A6639">
        <w:rPr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178B5C5" wp14:editId="7EE214B7">
            <wp:simplePos x="0" y="0"/>
            <wp:positionH relativeFrom="column">
              <wp:posOffset>4672965</wp:posOffset>
            </wp:positionH>
            <wp:positionV relativeFrom="paragraph">
              <wp:posOffset>-243840</wp:posOffset>
            </wp:positionV>
            <wp:extent cx="1123950" cy="1457325"/>
            <wp:effectExtent l="19050" t="0" r="0" b="0"/>
            <wp:wrapNone/>
            <wp:docPr id="1" name="Рисунок 3" descr="C:\Users\Администратор\Desktop\10549044_4398506898739_20088402025904504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10549044_4398506898739_2008840202590450464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6639">
        <w:rPr>
          <w:b/>
          <w:sz w:val="20"/>
          <w:szCs w:val="20"/>
          <w:lang w:val="fr-FR"/>
        </w:rPr>
        <w:t xml:space="preserve">              </w:t>
      </w:r>
      <w:r w:rsidRPr="008A6639">
        <w:rPr>
          <w:rFonts w:ascii="Sylfaen" w:hAnsi="Sylfaen"/>
          <w:b/>
          <w:sz w:val="20"/>
          <w:szCs w:val="20"/>
          <w:lang w:val="ka-GE"/>
        </w:rPr>
        <w:t xml:space="preserve">პირადი მონაცემები    / </w:t>
      </w:r>
      <w:r w:rsidRPr="008A6639">
        <w:rPr>
          <w:b/>
          <w:sz w:val="20"/>
          <w:szCs w:val="20"/>
          <w:lang w:val="fr-FR"/>
        </w:rPr>
        <w:t xml:space="preserve">   C V   /                                    </w:t>
      </w:r>
    </w:p>
    <w:p w:rsidR="000D4A49" w:rsidRPr="008A6639" w:rsidRDefault="000D4A49" w:rsidP="000D4A49">
      <w:pPr>
        <w:ind w:right="-720"/>
        <w:jc w:val="both"/>
        <w:rPr>
          <w:rFonts w:ascii="AcadNusx" w:hAnsi="AcadNusx"/>
          <w:sz w:val="20"/>
          <w:szCs w:val="20"/>
          <w:lang w:val="en-US"/>
        </w:rPr>
      </w:pPr>
    </w:p>
    <w:p w:rsidR="000D4A49" w:rsidRPr="008A6639" w:rsidRDefault="000D4A49" w:rsidP="000D4A49">
      <w:pPr>
        <w:ind w:right="-720"/>
        <w:jc w:val="both"/>
        <w:rPr>
          <w:rFonts w:ascii="Sylfaen" w:hAnsi="Sylfaen"/>
          <w:b/>
          <w:sz w:val="20"/>
          <w:szCs w:val="20"/>
          <w:lang w:val="ka-GE"/>
        </w:rPr>
      </w:pPr>
      <w:r w:rsidRPr="008A6639">
        <w:rPr>
          <w:rFonts w:ascii="AcadNusx" w:hAnsi="AcadNusx"/>
          <w:sz w:val="20"/>
          <w:szCs w:val="20"/>
        </w:rPr>
        <w:t xml:space="preserve">  </w:t>
      </w:r>
      <w:r w:rsidRPr="008A6639">
        <w:rPr>
          <w:rFonts w:ascii="Sylfaen" w:hAnsi="Sylfaen"/>
          <w:b/>
          <w:sz w:val="20"/>
          <w:szCs w:val="20"/>
          <w:lang w:val="ka-GE"/>
        </w:rPr>
        <w:t>1. პერსონალური მონაცემები:</w:t>
      </w:r>
    </w:p>
    <w:p w:rsidR="000D4A49" w:rsidRPr="008A6639" w:rsidRDefault="000D4A49" w:rsidP="000D4A49">
      <w:pPr>
        <w:ind w:right="-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b/>
          <w:sz w:val="20"/>
          <w:szCs w:val="20"/>
          <w:lang w:val="ka-GE"/>
        </w:rPr>
        <w:t>სახელი, გვარი</w:t>
      </w:r>
      <w:r>
        <w:rPr>
          <w:rFonts w:ascii="Sylfaen" w:hAnsi="Sylfaen"/>
          <w:b/>
          <w:sz w:val="20"/>
          <w:szCs w:val="20"/>
          <w:lang w:val="ka-GE"/>
        </w:rPr>
        <w:t xml:space="preserve">       </w:t>
      </w:r>
      <w:r w:rsidRPr="008A6639">
        <w:rPr>
          <w:rFonts w:ascii="Sylfaen" w:hAnsi="Sylfaen"/>
          <w:sz w:val="20"/>
          <w:szCs w:val="20"/>
          <w:lang w:val="ka-GE"/>
        </w:rPr>
        <w:t>მიქაუტაძე რუსუდან ვლადიმერის ას</w:t>
      </w:r>
      <w:r w:rsidRPr="008A6639">
        <w:rPr>
          <w:rFonts w:ascii="AcadNusx" w:hAnsi="AcadNusx"/>
          <w:sz w:val="20"/>
          <w:szCs w:val="20"/>
          <w:lang w:val="ka-GE"/>
        </w:rPr>
        <w:t xml:space="preserve">                    </w:t>
      </w:r>
    </w:p>
    <w:p w:rsidR="000D4A49" w:rsidRPr="008A6639" w:rsidRDefault="000D4A49" w:rsidP="000D4A49">
      <w:pPr>
        <w:ind w:right="-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b/>
          <w:sz w:val="20"/>
          <w:szCs w:val="20"/>
          <w:lang w:val="ka-GE"/>
        </w:rPr>
        <w:t>დაბადების ადგილი:</w:t>
      </w:r>
      <w:r>
        <w:rPr>
          <w:rFonts w:ascii="Sylfaen" w:hAnsi="Sylfaen"/>
          <w:b/>
          <w:sz w:val="20"/>
          <w:szCs w:val="20"/>
          <w:lang w:val="ka-GE"/>
        </w:rPr>
        <w:t xml:space="preserve">    </w:t>
      </w:r>
      <w:r w:rsidRPr="008A6639">
        <w:rPr>
          <w:rFonts w:ascii="Sylfaen" w:hAnsi="Sylfaen"/>
          <w:sz w:val="20"/>
          <w:szCs w:val="20"/>
          <w:lang w:val="ka-GE"/>
        </w:rPr>
        <w:t>ქუთაისი</w:t>
      </w:r>
      <w:r w:rsidRPr="008A6639">
        <w:rPr>
          <w:rFonts w:ascii="AcadNusx" w:hAnsi="AcadNusx"/>
          <w:sz w:val="20"/>
          <w:szCs w:val="20"/>
          <w:lang w:val="ka-GE"/>
        </w:rPr>
        <w:t xml:space="preserve">               </w:t>
      </w:r>
    </w:p>
    <w:p w:rsidR="000D4A49" w:rsidRPr="008A6639" w:rsidRDefault="000D4A49" w:rsidP="000D4A49">
      <w:pPr>
        <w:ind w:right="-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b/>
          <w:sz w:val="20"/>
          <w:szCs w:val="20"/>
          <w:lang w:val="ka-GE"/>
        </w:rPr>
        <w:t>დაბადების თარიღი:</w:t>
      </w:r>
      <w:r>
        <w:rPr>
          <w:rFonts w:ascii="Sylfaen" w:hAnsi="Sylfaen"/>
          <w:b/>
          <w:sz w:val="20"/>
          <w:szCs w:val="20"/>
          <w:lang w:val="ka-GE"/>
        </w:rPr>
        <w:t xml:space="preserve">    </w:t>
      </w:r>
      <w:r w:rsidRPr="008A6639">
        <w:rPr>
          <w:rFonts w:ascii="AcadNusx" w:hAnsi="AcadNusx"/>
          <w:sz w:val="20"/>
          <w:szCs w:val="20"/>
          <w:lang w:val="ka-GE"/>
        </w:rPr>
        <w:t xml:space="preserve">  11. 11. 1955</w:t>
      </w:r>
    </w:p>
    <w:p w:rsidR="000D4A49" w:rsidRDefault="000D4A49" w:rsidP="000D4A49">
      <w:pPr>
        <w:ind w:right="-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b/>
          <w:bCs/>
          <w:sz w:val="20"/>
          <w:szCs w:val="20"/>
          <w:lang w:val="ka-GE"/>
        </w:rPr>
        <w:t>2. მისამართი: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    </w:t>
      </w:r>
      <w:r>
        <w:rPr>
          <w:rFonts w:ascii="Sylfaen" w:hAnsi="Sylfaen"/>
          <w:sz w:val="20"/>
          <w:szCs w:val="20"/>
          <w:lang w:val="ka-GE"/>
        </w:rPr>
        <w:t>ერისთავის მე–2 შეს. # 16</w:t>
      </w:r>
    </w:p>
    <w:p w:rsidR="000D4A49" w:rsidRPr="008A6639" w:rsidRDefault="000D4A49" w:rsidP="000D4A49">
      <w:pPr>
        <w:ind w:right="-720"/>
        <w:jc w:val="both"/>
        <w:rPr>
          <w:rFonts w:ascii="AcadNusx" w:hAnsi="AcadNusx"/>
          <w:sz w:val="20"/>
          <w:szCs w:val="20"/>
          <w:lang w:val="ka-GE"/>
        </w:rPr>
      </w:pPr>
      <w:r w:rsidRPr="008A6639">
        <w:rPr>
          <w:rFonts w:ascii="Sylfaen" w:hAnsi="Sylfaen"/>
          <w:b/>
          <w:bCs/>
          <w:sz w:val="20"/>
          <w:szCs w:val="20"/>
          <w:lang w:val="ka-GE"/>
        </w:rPr>
        <w:t>3. ტელ: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    </w:t>
      </w:r>
      <w:r w:rsidRPr="008A6639">
        <w:rPr>
          <w:rFonts w:ascii="Sylfaen" w:hAnsi="Sylfaen"/>
          <w:sz w:val="20"/>
          <w:szCs w:val="20"/>
          <w:lang w:val="ka-GE"/>
        </w:rPr>
        <w:t>27-20-37; 577 78 22 23</w:t>
      </w:r>
      <w:r>
        <w:rPr>
          <w:rFonts w:ascii="Sylfaen" w:hAnsi="Sylfaen"/>
          <w:sz w:val="20"/>
          <w:szCs w:val="20"/>
          <w:lang w:val="en-US"/>
        </w:rPr>
        <w:t>; 577 47 22 56</w:t>
      </w:r>
      <w:r w:rsidRPr="008A6639">
        <w:rPr>
          <w:rFonts w:ascii="AcadNusx" w:hAnsi="AcadNusx"/>
          <w:sz w:val="20"/>
          <w:szCs w:val="20"/>
          <w:lang w:val="ka-GE"/>
        </w:rPr>
        <w:t xml:space="preserve">                          </w:t>
      </w:r>
    </w:p>
    <w:p w:rsidR="000D4A49" w:rsidRPr="008A6639" w:rsidRDefault="000D4A49" w:rsidP="000D4A49">
      <w:pPr>
        <w:ind w:right="-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b/>
          <w:bCs/>
          <w:sz w:val="20"/>
          <w:szCs w:val="20"/>
          <w:lang w:val="ka-GE"/>
        </w:rPr>
        <w:t>4.ელფოსტა:</w:t>
      </w:r>
      <w:r>
        <w:rPr>
          <w:rFonts w:ascii="Sylfaen" w:hAnsi="Sylfaen"/>
          <w:b/>
          <w:bCs/>
          <w:sz w:val="20"/>
          <w:szCs w:val="20"/>
          <w:lang w:val="ka-GE"/>
        </w:rPr>
        <w:t xml:space="preserve">    </w:t>
      </w:r>
      <w:r>
        <w:fldChar w:fldCharType="begin"/>
      </w:r>
      <w:r>
        <w:instrText>HYPERLINK "mailto:rmikautadze@hotmail.com"</w:instrText>
      </w:r>
      <w:r>
        <w:fldChar w:fldCharType="separate"/>
      </w:r>
      <w:r w:rsidRPr="008A6639">
        <w:rPr>
          <w:rStyle w:val="Hyperlink"/>
          <w:sz w:val="20"/>
          <w:szCs w:val="20"/>
          <w:lang w:val="ka-GE"/>
        </w:rPr>
        <w:t>rmikautadze@hotmail.com</w:t>
      </w:r>
      <w:r>
        <w:fldChar w:fldCharType="end"/>
      </w:r>
    </w:p>
    <w:p w:rsidR="000D4A49" w:rsidRPr="008A6639" w:rsidRDefault="000D4A49" w:rsidP="000D4A49">
      <w:pPr>
        <w:ind w:right="-720"/>
        <w:jc w:val="both"/>
        <w:rPr>
          <w:rFonts w:ascii="Sylfaen" w:hAnsi="Sylfaen"/>
          <w:b/>
          <w:sz w:val="20"/>
          <w:szCs w:val="20"/>
          <w:lang w:val="ka-GE"/>
        </w:rPr>
      </w:pPr>
      <w:r w:rsidRPr="008A6639">
        <w:rPr>
          <w:rFonts w:ascii="Sylfaen" w:hAnsi="Sylfaen"/>
          <w:b/>
          <w:sz w:val="20"/>
          <w:szCs w:val="20"/>
          <w:lang w:val="ka-GE"/>
        </w:rPr>
        <w:t>5. განათლება და სამეცნიერო ხარისხები:</w:t>
      </w:r>
    </w:p>
    <w:p w:rsidR="000D4A49" w:rsidRPr="008A6639" w:rsidRDefault="000D4A49" w:rsidP="000D4A49">
      <w:pPr>
        <w:ind w:right="-720"/>
        <w:jc w:val="both"/>
        <w:rPr>
          <w:rFonts w:ascii="AcadNusx" w:hAnsi="AcadNusx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 xml:space="preserve">-  </w:t>
      </w:r>
      <w:r w:rsidRPr="008A6639">
        <w:rPr>
          <w:rFonts w:ascii="AcadNusx" w:hAnsi="AcadNusx"/>
          <w:sz w:val="20"/>
          <w:szCs w:val="20"/>
          <w:lang w:val="ka-GE"/>
        </w:rPr>
        <w:t xml:space="preserve"> </w:t>
      </w:r>
      <w:r w:rsidRPr="008A6639">
        <w:rPr>
          <w:rFonts w:ascii="Sylfaen" w:hAnsi="Sylfaen"/>
          <w:sz w:val="20"/>
          <w:szCs w:val="20"/>
          <w:lang w:val="ka-GE"/>
        </w:rPr>
        <w:t xml:space="preserve"> უმაღლესი.  1977 წ. .ქუთაისის ალ.წულუკიძის სახელობის. სახ. პედაგოგიური ინსტიტუტის </w:t>
      </w:r>
    </w:p>
    <w:p w:rsidR="000D4A49" w:rsidRPr="008A6639" w:rsidRDefault="000D4A49" w:rsidP="000D4A49">
      <w:pPr>
        <w:ind w:right="-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 xml:space="preserve">     ისტორია–ფილოლოგიის ფაკულტეტის ისტორია–ინგლისური ენის სპეციალობა; </w:t>
      </w:r>
    </w:p>
    <w:p w:rsidR="000D4A49" w:rsidRPr="008A6639" w:rsidRDefault="000D4A49" w:rsidP="000D4A49">
      <w:pPr>
        <w:ind w:right="-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 xml:space="preserve">- </w:t>
      </w:r>
      <w:r w:rsidR="007F1FB5">
        <w:rPr>
          <w:rFonts w:ascii="Sylfaen" w:hAnsi="Sylfaen"/>
          <w:sz w:val="20"/>
          <w:szCs w:val="20"/>
          <w:lang w:val="ka-GE"/>
        </w:rPr>
        <w:t xml:space="preserve">1986 - </w:t>
      </w:r>
      <w:r w:rsidRPr="008A6639">
        <w:rPr>
          <w:rFonts w:ascii="Sylfaen" w:hAnsi="Sylfaen"/>
          <w:sz w:val="20"/>
          <w:szCs w:val="20"/>
          <w:lang w:val="ka-GE"/>
        </w:rPr>
        <w:t>1990 - ივ. ჯავახიშვილის სახ. თბილისის სახ. უნივერსიტეტი - მიზნობრივი ასპირანტურა</w:t>
      </w:r>
    </w:p>
    <w:p w:rsidR="000D4A49" w:rsidRPr="008A6639" w:rsidRDefault="000D4A49" w:rsidP="000D4A49">
      <w:pPr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 xml:space="preserve">  -   2001 - საქართველოს მეცნიერებათა აკადემიის ისტორიისა და ეთნოგრაფიის ინსტიტუტი.</w:t>
      </w:r>
    </w:p>
    <w:p w:rsidR="007F1FB5" w:rsidRDefault="000D4A49" w:rsidP="000D4A49">
      <w:pPr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 xml:space="preserve">      ისტორიის მეცნიერებათა კანდიდატი;</w:t>
      </w:r>
      <w:r w:rsidR="007F1FB5">
        <w:rPr>
          <w:rFonts w:ascii="Sylfaen" w:hAnsi="Sylfaen"/>
          <w:sz w:val="20"/>
          <w:szCs w:val="20"/>
          <w:lang w:val="ka-GE"/>
        </w:rPr>
        <w:t xml:space="preserve"> </w:t>
      </w:r>
    </w:p>
    <w:p w:rsidR="000D4A49" w:rsidRPr="008A6639" w:rsidRDefault="007F1FB5" w:rsidP="000D4A49">
      <w:p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- 2002 -  </w:t>
      </w:r>
      <w:r w:rsidR="000D4A49" w:rsidRPr="008A6639">
        <w:rPr>
          <w:rFonts w:ascii="Sylfaen" w:hAnsi="Sylfaen"/>
          <w:sz w:val="20"/>
          <w:szCs w:val="20"/>
          <w:lang w:val="ka-GE"/>
        </w:rPr>
        <w:t>დოცენტი</w:t>
      </w:r>
      <w:r>
        <w:rPr>
          <w:rFonts w:ascii="Sylfaen" w:hAnsi="Sylfaen"/>
          <w:sz w:val="20"/>
          <w:szCs w:val="20"/>
          <w:lang w:val="ka-GE"/>
        </w:rPr>
        <w:t>ს აკადემიური ხარისხი</w:t>
      </w:r>
      <w:r w:rsidR="000D4A49" w:rsidRPr="008A6639">
        <w:rPr>
          <w:rFonts w:ascii="Sylfaen" w:hAnsi="Sylfaen"/>
          <w:sz w:val="20"/>
          <w:szCs w:val="20"/>
          <w:lang w:val="ka-GE"/>
        </w:rPr>
        <w:t xml:space="preserve"> </w:t>
      </w:r>
      <w:bookmarkStart w:id="0" w:name="_GoBack"/>
      <w:bookmarkEnd w:id="0"/>
    </w:p>
    <w:p w:rsidR="000D4A49" w:rsidRPr="008A6639" w:rsidRDefault="000D4A49" w:rsidP="000D4A49">
      <w:pPr>
        <w:ind w:right="-720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8A6639">
        <w:rPr>
          <w:rFonts w:ascii="Sylfaen" w:hAnsi="Sylfaen"/>
          <w:b/>
          <w:bCs/>
          <w:sz w:val="20"/>
          <w:szCs w:val="20"/>
          <w:lang w:val="ka-GE"/>
        </w:rPr>
        <w:t>6. სამსახურებრივი გამოცდილება:</w:t>
      </w:r>
    </w:p>
    <w:p w:rsidR="000D4A49" w:rsidRPr="008A6639" w:rsidRDefault="000D4A49" w:rsidP="000D4A49">
      <w:pPr>
        <w:ind w:right="-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>-  2010-დან დღემდე - ქუთაისის სახ უნივერსიტეტში ისტორიისა და არქეოლოგიის დეპარტამენტის ასოცირებული პროფესორი</w:t>
      </w:r>
    </w:p>
    <w:p w:rsidR="000D4A49" w:rsidRPr="008A6639" w:rsidRDefault="000D4A49" w:rsidP="000D4A49">
      <w:pPr>
        <w:ind w:right="-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>-  2006-2010 - ქუთაისის სახ. უნივერსიტეტში   არქეოლოგიისა და  სიძველეთმცოდნეობის დეპარტამენტის  ასოცირებული პროფესორი</w:t>
      </w:r>
    </w:p>
    <w:p w:rsidR="000D4A49" w:rsidRPr="008A6639" w:rsidRDefault="000D4A49" w:rsidP="000D4A49">
      <w:pPr>
        <w:ind w:right="-95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>-  2002-2006 - ქუთაისის სახ. უნივერსიტეტში არქეოლოგიისა და კულტურის ისტორიის კათედრის დოცენტი</w:t>
      </w:r>
    </w:p>
    <w:p w:rsidR="000D4A49" w:rsidRPr="008A6639" w:rsidRDefault="000D4A49" w:rsidP="000D4A49">
      <w:pPr>
        <w:ind w:right="-5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>-  1996-2002 - ქუთაისის სახ. უნივერსიტეტში არქეოლოგიისა და კულტურის ისტორიის კათედრის უფროსი მასწავლებელი</w:t>
      </w:r>
    </w:p>
    <w:p w:rsidR="000D4A49" w:rsidRPr="008A6639" w:rsidRDefault="007F1FB5" w:rsidP="000D4A49">
      <w:pPr>
        <w:ind w:right="-5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-  199</w:t>
      </w:r>
      <w:r>
        <w:rPr>
          <w:rFonts w:ascii="Sylfaen" w:hAnsi="Sylfaen"/>
          <w:sz w:val="20"/>
          <w:szCs w:val="20"/>
          <w:lang w:val="en-US"/>
        </w:rPr>
        <w:t>0</w:t>
      </w:r>
      <w:r w:rsidR="000D4A49" w:rsidRPr="008A6639">
        <w:rPr>
          <w:rFonts w:ascii="Sylfaen" w:hAnsi="Sylfaen"/>
          <w:sz w:val="20"/>
          <w:szCs w:val="20"/>
          <w:lang w:val="ka-GE"/>
        </w:rPr>
        <w:t>-1996 - ქუთაისის სახ. უნივერსიტეტში არქეოლოგიისა და და კულტურის  ისტორიის კათედრის მასწავლებელი</w:t>
      </w:r>
    </w:p>
    <w:p w:rsidR="000D4A49" w:rsidRPr="007F1FB5" w:rsidRDefault="000D4A49" w:rsidP="000D4A49">
      <w:pPr>
        <w:ind w:right="-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>-  1986 – 1990 -  მიზნობრივი ასპირანტურა</w:t>
      </w:r>
      <w:r w:rsidR="007F1FB5">
        <w:rPr>
          <w:rFonts w:ascii="Sylfaen" w:hAnsi="Sylfaen"/>
          <w:sz w:val="20"/>
          <w:szCs w:val="20"/>
          <w:lang w:val="en-US"/>
        </w:rPr>
        <w:t xml:space="preserve"> </w:t>
      </w:r>
      <w:r w:rsidR="007F1FB5">
        <w:rPr>
          <w:rFonts w:ascii="Sylfaen" w:hAnsi="Sylfaen"/>
          <w:sz w:val="20"/>
          <w:szCs w:val="20"/>
          <w:lang w:val="ka-GE"/>
        </w:rPr>
        <w:t>ივ.ჯავახიშვილის სახ. უნივერსიტეტში</w:t>
      </w:r>
    </w:p>
    <w:p w:rsidR="000D4A49" w:rsidRPr="008A6639" w:rsidRDefault="000D4A49" w:rsidP="000D4A49">
      <w:pPr>
        <w:ind w:right="-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>-  1980 – 1986 - ქუთაისის პედინსტიტუტი - ლაბორნატი</w:t>
      </w:r>
    </w:p>
    <w:p w:rsidR="000D4A49" w:rsidRPr="008A6639" w:rsidRDefault="000D4A49" w:rsidP="000D4A49">
      <w:pPr>
        <w:ind w:right="-5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>-  1978-1980 - საქ. ალკკ ქუთაისის ლენინის რაიონული კომიტეტის სააღრიცხვო–საფინანსო სექტორის გამგე</w:t>
      </w:r>
    </w:p>
    <w:p w:rsidR="000D4A49" w:rsidRPr="008A6639" w:rsidRDefault="000D4A49" w:rsidP="000D4A49">
      <w:pPr>
        <w:ind w:right="-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lastRenderedPageBreak/>
        <w:t>-  1977-1978 - ქუთაისის N 30 ზოგადსაგანმანათლებლო საშუალო სკოლის ალკკ კომიტეტის მდივანი</w:t>
      </w:r>
    </w:p>
    <w:p w:rsidR="000D4A49" w:rsidRPr="008A6639" w:rsidRDefault="000D4A49" w:rsidP="000D4A49">
      <w:pPr>
        <w:ind w:right="-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b/>
          <w:bCs/>
          <w:sz w:val="20"/>
          <w:szCs w:val="20"/>
          <w:lang w:val="ka-GE"/>
        </w:rPr>
        <w:t>7. სამეცნიერო ინტერესების</w:t>
      </w:r>
      <w:r w:rsidRPr="008A6639">
        <w:rPr>
          <w:rFonts w:ascii="Sylfaen" w:hAnsi="Sylfaen"/>
          <w:bCs/>
          <w:sz w:val="20"/>
          <w:szCs w:val="20"/>
          <w:lang w:val="ka-GE"/>
        </w:rPr>
        <w:t xml:space="preserve"> </w:t>
      </w:r>
      <w:r w:rsidRPr="008A6639">
        <w:rPr>
          <w:rFonts w:ascii="Sylfaen" w:hAnsi="Sylfaen"/>
          <w:b/>
          <w:sz w:val="20"/>
          <w:szCs w:val="20"/>
          <w:lang w:val="ka-GE"/>
        </w:rPr>
        <w:t>სფერო:</w:t>
      </w:r>
      <w:r w:rsidRPr="008A6639">
        <w:rPr>
          <w:rFonts w:ascii="AcadNusx" w:hAnsi="AcadNusx"/>
          <w:sz w:val="20"/>
          <w:szCs w:val="20"/>
          <w:lang w:val="ka-GE"/>
        </w:rPr>
        <w:t xml:space="preserve">   </w:t>
      </w:r>
      <w:r w:rsidRPr="008A6639">
        <w:rPr>
          <w:rFonts w:ascii="Sylfaen" w:hAnsi="Sylfaen"/>
          <w:sz w:val="20"/>
          <w:szCs w:val="20"/>
          <w:lang w:val="ka-GE"/>
        </w:rPr>
        <w:t xml:space="preserve">             </w:t>
      </w:r>
    </w:p>
    <w:p w:rsidR="000D4A49" w:rsidRPr="008A6639" w:rsidRDefault="000D4A49" w:rsidP="000D4A49">
      <w:pPr>
        <w:ind w:left="720" w:right="-720" w:hanging="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>მსოფლიო და ქართული კულტურის ისტორია:</w:t>
      </w:r>
    </w:p>
    <w:p w:rsidR="000D4A49" w:rsidRPr="008A6639" w:rsidRDefault="000D4A49" w:rsidP="000D4A49">
      <w:pPr>
        <w:ind w:left="720" w:right="-5" w:hanging="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 xml:space="preserve"> ამერიკისმცოდნეობა; </w:t>
      </w:r>
    </w:p>
    <w:p w:rsidR="000D4A49" w:rsidRPr="008A6639" w:rsidRDefault="000D4A49" w:rsidP="000D4A49">
      <w:pPr>
        <w:ind w:left="720" w:right="-720" w:hanging="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 xml:space="preserve">კულტუროლოგია; </w:t>
      </w:r>
    </w:p>
    <w:p w:rsidR="000D4A49" w:rsidRPr="008A6639" w:rsidRDefault="000D4A49" w:rsidP="000D4A49">
      <w:pPr>
        <w:ind w:left="720" w:right="-720" w:hanging="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>კულტურული მემკვიდრეობა</w:t>
      </w:r>
    </w:p>
    <w:p w:rsidR="000D4A49" w:rsidRPr="008A6639" w:rsidRDefault="000D4A49" w:rsidP="000D4A49">
      <w:pPr>
        <w:ind w:right="-720"/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b/>
          <w:bCs/>
          <w:sz w:val="20"/>
          <w:szCs w:val="20"/>
          <w:lang w:val="ka-GE"/>
        </w:rPr>
        <w:t>8. სამეცნიერო ნაშრომები:</w:t>
      </w:r>
      <w:r w:rsidRPr="008A6639">
        <w:rPr>
          <w:rFonts w:ascii="AcadNusx" w:hAnsi="AcadNusx"/>
          <w:sz w:val="20"/>
          <w:szCs w:val="20"/>
          <w:lang w:val="ka-GE"/>
        </w:rPr>
        <w:t xml:space="preserve">  </w:t>
      </w:r>
    </w:p>
    <w:p w:rsidR="000D4A49" w:rsidRPr="008A6639" w:rsidRDefault="000D4A49" w:rsidP="000D4A49">
      <w:pPr>
        <w:ind w:right="-5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AcadNusx" w:hAnsi="AcadNusx"/>
          <w:sz w:val="20"/>
          <w:szCs w:val="20"/>
          <w:lang w:val="ka-GE"/>
        </w:rPr>
        <w:t xml:space="preserve">  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1. </w:t>
      </w:r>
      <w:r w:rsidRPr="008A6639">
        <w:rPr>
          <w:rFonts w:ascii="Sylfaen" w:hAnsi="Sylfaen"/>
          <w:color w:val="000000"/>
          <w:sz w:val="20"/>
          <w:szCs w:val="20"/>
          <w:lang w:val="ka-GE"/>
        </w:rPr>
        <w:t>ქართული საეკლესიო გალობის მდგომარეობა  მე-20 ს-ის დასაწყისში. ქუთაისის საერო ინსტ. „გელათის“ მოამბე 3 @ 1997 წ. გვ. 71-78</w:t>
      </w:r>
    </w:p>
    <w:p w:rsidR="000D4A49" w:rsidRPr="008A6639" w:rsidRDefault="000D4A49" w:rsidP="000D4A49">
      <w:pPr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b/>
          <w:sz w:val="20"/>
          <w:szCs w:val="20"/>
          <w:lang w:val="ka-GE"/>
        </w:rPr>
        <w:t xml:space="preserve">2.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კინოთეატრი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რადიუმი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"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ქუთაისში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/1911–1918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წ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წ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./;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ქსუ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შრომები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ტ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1 /35/, 1999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წ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93–9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5</w:t>
      </w:r>
    </w:p>
    <w:p w:rsidR="000D4A49" w:rsidRPr="008A6639" w:rsidRDefault="000D4A49" w:rsidP="000D4A49">
      <w:pPr>
        <w:jc w:val="both"/>
        <w:rPr>
          <w:rFonts w:ascii="Calibri" w:hAnsi="Calibri"/>
          <w:color w:val="000000"/>
          <w:sz w:val="20"/>
          <w:szCs w:val="20"/>
          <w:lang w:val="ka-GE"/>
        </w:rPr>
      </w:pP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3. კ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ფოცხვერაშვილი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ქუთაისის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მუსიკალური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ცხოვრება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მე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–20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პირველ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მეოთხედში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;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კრებულში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: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კულტურის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ისტორიისა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თეორიის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საკითხები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",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თბ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სახ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უნივერსიტეტი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, N 7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 , 1999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წ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75–7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8</w:t>
      </w:r>
    </w:p>
    <w:p w:rsidR="000D4A49" w:rsidRPr="008A6639" w:rsidRDefault="000D4A49" w:rsidP="000D4A49">
      <w:pPr>
        <w:jc w:val="both"/>
        <w:rPr>
          <w:rFonts w:ascii="Sylfaen" w:hAnsi="Sylfaen" w:cs="Calibri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>4</w:t>
      </w:r>
      <w:r w:rsidRPr="008A6639">
        <w:rPr>
          <w:rFonts w:ascii="Sylfaen" w:hAnsi="Sylfaen"/>
          <w:b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მიქაუტაძე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რ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გოგბერაშვილი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თ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., -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ბეჭდვითი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ორგანოები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ქუთაისში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მე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–20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პირველ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ოცწლეულში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;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ქუთაისის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საერო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ინსტიტუტის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გელათის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"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მოამბე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, N 5, 2000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წ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118–125</w:t>
      </w:r>
    </w:p>
    <w:p w:rsidR="000D4A49" w:rsidRPr="008A6639" w:rsidRDefault="000D4A49" w:rsidP="000D4A49">
      <w:pPr>
        <w:jc w:val="both"/>
        <w:rPr>
          <w:rFonts w:ascii="Calibri" w:hAnsi="Calibri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b/>
          <w:sz w:val="20"/>
          <w:szCs w:val="20"/>
          <w:lang w:val="ka-GE"/>
        </w:rPr>
        <w:t>5</w:t>
      </w:r>
      <w:r w:rsidRPr="008A6639">
        <w:rPr>
          <w:rFonts w:ascii="AcadNusx" w:hAnsi="AcadNusx"/>
          <w:b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ქუთაისის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ქალთა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საზოგადოების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კულტურულ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–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საგანმანათლებლო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საქმიანობა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;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ჟ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განთიადი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",N 3–4, 2001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წ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135–138</w:t>
      </w:r>
    </w:p>
    <w:p w:rsidR="000D4A49" w:rsidRPr="008A6639" w:rsidRDefault="000D4A49" w:rsidP="000D4A49">
      <w:pPr>
        <w:jc w:val="both"/>
        <w:rPr>
          <w:rFonts w:ascii="Calibri" w:hAnsi="Calibri"/>
          <w:color w:val="000000"/>
          <w:sz w:val="20"/>
          <w:szCs w:val="20"/>
          <w:lang w:val="ka-GE"/>
        </w:rPr>
      </w:pPr>
      <w:r w:rsidRPr="008A6639">
        <w:rPr>
          <w:rFonts w:ascii="Sylfaen" w:hAnsi="Sylfaen" w:cs="Calibri"/>
          <w:color w:val="000000"/>
          <w:sz w:val="20"/>
          <w:szCs w:val="20"/>
          <w:lang w:val="ka-GE"/>
        </w:rPr>
        <w:t>6.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Sylfaen" w:hAnsi="Sylfaen" w:cs="Calibri"/>
          <w:color w:val="000000"/>
          <w:sz w:val="20"/>
          <w:szCs w:val="20"/>
          <w:lang w:val="ka-GE"/>
        </w:rPr>
        <w:t xml:space="preserve">მასობრივი კულტურის მანიპულაციური ფუნქციის საკითხისათვის;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ქუთაისის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საერო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ინსტ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გელათის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"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მოამბე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,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 # 9, 2002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წ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57–6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0</w:t>
      </w:r>
    </w:p>
    <w:p w:rsidR="000D4A49" w:rsidRPr="008A6639" w:rsidRDefault="000D4A49" w:rsidP="000D4A49">
      <w:pPr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 w:cs="Calibri"/>
          <w:color w:val="000000"/>
          <w:sz w:val="20"/>
          <w:szCs w:val="20"/>
          <w:lang w:val="ka-GE"/>
        </w:rPr>
        <w:t>7.  მიხეილ თამარაშვილის ბიოგრაფიისათ</w:t>
      </w:r>
      <w:r w:rsidRPr="00116EEF">
        <w:rPr>
          <w:rFonts w:ascii="Sylfaen" w:hAnsi="Sylfaen" w:cs="Calibri"/>
          <w:color w:val="000000"/>
          <w:sz w:val="20"/>
          <w:szCs w:val="20"/>
          <w:lang w:val="ka-GE"/>
        </w:rPr>
        <w:t>v</w:t>
      </w:r>
      <w:r w:rsidRPr="008A6639">
        <w:rPr>
          <w:rFonts w:ascii="Sylfaen" w:hAnsi="Sylfaen" w:cs="Calibri"/>
          <w:color w:val="000000"/>
          <w:sz w:val="20"/>
          <w:szCs w:val="20"/>
          <w:lang w:val="ka-GE"/>
        </w:rPr>
        <w:t xml:space="preserve">ის ქსუ შრომები # 38,2004 წ. 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141–14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5</w:t>
      </w:r>
    </w:p>
    <w:p w:rsidR="000D4A49" w:rsidRPr="008A6639" w:rsidRDefault="000D4A49" w:rsidP="000D4A49">
      <w:pPr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 xml:space="preserve">8. 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-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ქართული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კულტურის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ძეგლი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–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ბაგრატის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ტაძარი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XX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პირველ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მეოთხედში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;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კრ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კულტურის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ისტორიისა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თეორიის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საკითხები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",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თბ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სახ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უნივერსიტეტი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,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 N 18, 2004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წ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195–20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0</w:t>
      </w:r>
    </w:p>
    <w:p w:rsidR="000D4A49" w:rsidRPr="008A6639" w:rsidRDefault="000D4A49" w:rsidP="000D4A49">
      <w:pPr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 xml:space="preserve">9.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რ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.,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სიმბოლიზმის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კრიტიკა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XX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–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პირველი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მეოთხედის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ქუთათურ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პრესაში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;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ქუთაისის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ხელოვნებისა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პედაგოგიკის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ინსტ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–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სამეცნ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შრომების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კრებული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ხანძთა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", N 4, 2006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წ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.,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46–5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2</w:t>
      </w:r>
    </w:p>
    <w:p w:rsidR="000D4A49" w:rsidRPr="008A6639" w:rsidRDefault="000D4A49" w:rsidP="000D4A49">
      <w:pPr>
        <w:jc w:val="both"/>
        <w:rPr>
          <w:rFonts w:ascii="Calibri" w:hAnsi="Calibri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>10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სუბკულტურისა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კონტრკულტურის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როლი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დომინანტ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კულტურაში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ჟ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ქართველური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მემკვიდრეობა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", # 10,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ქუთ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., 2006,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158-204</w:t>
      </w:r>
    </w:p>
    <w:p w:rsidR="000D4A49" w:rsidRPr="008A6639" w:rsidRDefault="000D4A49" w:rsidP="000D4A49">
      <w:pPr>
        <w:rPr>
          <w:rFonts w:ascii="Calibri" w:hAnsi="Calibri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>11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. Основы европеизма русской культуры и некоторые аспекты деятельности грузинской колонии в Москве ж. Русский язык, литература и культура в инонациональной среде. Кут. 2007 с. 148-153</w:t>
      </w:r>
    </w:p>
    <w:p w:rsidR="000D4A49" w:rsidRPr="008A6639" w:rsidRDefault="000D4A49" w:rsidP="000D4A49">
      <w:pPr>
        <w:rPr>
          <w:rFonts w:ascii="Calibri" w:hAnsi="Calibri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>12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მიქაუტაძე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რ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.,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ჟორჟოლიანი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.-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გლობალიზაციის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გავლენა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ახალგაზრდულ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სუბკულტურაზე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საქართველოში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 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ჟ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ქართველური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მემკვიდრეობა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", # 11,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ქუთ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2007,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241–24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7</w:t>
      </w:r>
    </w:p>
    <w:p w:rsidR="000D4A49" w:rsidRPr="008A6639" w:rsidRDefault="000D4A49" w:rsidP="000D4A49">
      <w:pPr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  <w:r w:rsidRPr="008A6639">
        <w:rPr>
          <w:rFonts w:ascii="Sylfaen" w:hAnsi="Sylfaen" w:cs="Calibri"/>
          <w:color w:val="000000"/>
          <w:sz w:val="20"/>
          <w:szCs w:val="20"/>
          <w:lang w:val="ka-GE"/>
        </w:rPr>
        <w:t xml:space="preserve">13.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ქუთაისის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დრამატული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საზოგადოების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კულტურულ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–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საგანმანათლებლო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საქმიანობა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; 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ტ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9, 2007,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143–14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7</w:t>
      </w:r>
    </w:p>
    <w:p w:rsidR="000D4A49" w:rsidRPr="008A6639" w:rsidRDefault="000D4A49" w:rsidP="000D4A49">
      <w:pPr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14. აშშ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ინდიელთა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ეთნოგენეზისა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კულტურის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ზოგიერთი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ასპექტი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;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ქუთ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საერო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ინსტიტუტ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გელათის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"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ჟ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ათინათი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', # 1, 2007,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21–2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4</w:t>
      </w:r>
    </w:p>
    <w:p w:rsidR="000D4A49" w:rsidRPr="008A6639" w:rsidRDefault="000D4A49" w:rsidP="000D4A49">
      <w:pPr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lastRenderedPageBreak/>
        <w:t xml:space="preserve">15. გვირილობის დღესასწაული ქუთაისში საერო ინსტ. 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გელათის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"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ჟ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ათინათი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", # 2, 2007,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26–2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8</w:t>
      </w:r>
    </w:p>
    <w:p w:rsidR="000D4A49" w:rsidRPr="008A6639" w:rsidRDefault="000D4A49" w:rsidP="000D4A49">
      <w:pPr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 xml:space="preserve">16. 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-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ქუთაისის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პრესა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ქართული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ენის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დაცვისათვის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ბრძოლა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ჟ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ქართველური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მემკვიდრეობა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", # 12, 2008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200–20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7</w:t>
      </w:r>
    </w:p>
    <w:p w:rsidR="000D4A49" w:rsidRPr="008A6639" w:rsidRDefault="000D4A49" w:rsidP="000D4A49">
      <w:pPr>
        <w:jc w:val="both"/>
        <w:rPr>
          <w:rFonts w:ascii="Sylfaen" w:hAnsi="Sylfaen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 xml:space="preserve">17. </w:t>
      </w:r>
      <w:r w:rsidRPr="008A6639">
        <w:rPr>
          <w:rFonts w:ascii="Sylfaen" w:hAnsi="Sylfaen" w:cs="Sylfaen"/>
          <w:sz w:val="20"/>
          <w:szCs w:val="20"/>
          <w:lang w:val="ka-GE"/>
        </w:rPr>
        <w:t>აშშ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ინდიელ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ქალთა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ბრძოლა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სოციალურ</w:t>
      </w:r>
      <w:r w:rsidRPr="008A6639">
        <w:rPr>
          <w:rFonts w:ascii="Calibri" w:hAnsi="Calibri" w:cs="Calibri"/>
          <w:sz w:val="20"/>
          <w:szCs w:val="20"/>
          <w:lang w:val="ka-GE"/>
        </w:rPr>
        <w:t>–</w:t>
      </w:r>
      <w:r w:rsidRPr="008A6639">
        <w:rPr>
          <w:rFonts w:ascii="Sylfaen" w:hAnsi="Sylfaen" w:cs="Sylfaen"/>
          <w:sz w:val="20"/>
          <w:szCs w:val="20"/>
          <w:lang w:val="ka-GE"/>
        </w:rPr>
        <w:t>კულტურული</w:t>
      </w:r>
      <w:r w:rsidRPr="008A6639">
        <w:rPr>
          <w:rFonts w:ascii="Calibri" w:hAnsi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უფლებების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მოპოვებისა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და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დაცვისათვის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XX </w:t>
      </w:r>
      <w:r w:rsidRPr="008A6639">
        <w:rPr>
          <w:rFonts w:ascii="Sylfaen" w:hAnsi="Sylfaen" w:cs="Sylfaen"/>
          <w:sz w:val="20"/>
          <w:szCs w:val="20"/>
          <w:lang w:val="ka-GE"/>
        </w:rPr>
        <w:t>ს</w:t>
      </w:r>
      <w:r w:rsidRPr="008A6639">
        <w:rPr>
          <w:rFonts w:ascii="Calibri" w:hAnsi="Calibri" w:cs="Calibri"/>
          <w:sz w:val="20"/>
          <w:szCs w:val="20"/>
          <w:lang w:val="ka-GE"/>
        </w:rPr>
        <w:t>–</w:t>
      </w:r>
      <w:r w:rsidRPr="008A6639">
        <w:rPr>
          <w:rFonts w:ascii="Sylfaen" w:hAnsi="Sylfaen" w:cs="Sylfaen"/>
          <w:sz w:val="20"/>
          <w:szCs w:val="20"/>
          <w:lang w:val="ka-GE"/>
        </w:rPr>
        <w:t>ში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sz w:val="20"/>
          <w:szCs w:val="20"/>
          <w:lang w:val="ka-GE"/>
        </w:rPr>
        <w:t>ხელოვნების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ინსტ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sz w:val="20"/>
          <w:szCs w:val="20"/>
          <w:lang w:val="ka-GE"/>
        </w:rPr>
        <w:t>სამეცნ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sz w:val="20"/>
          <w:szCs w:val="20"/>
          <w:lang w:val="ka-GE"/>
        </w:rPr>
        <w:t>ჟ</w:t>
      </w:r>
      <w:r w:rsidRPr="008A6639">
        <w:rPr>
          <w:rFonts w:ascii="Calibri" w:hAnsi="Calibri" w:cs="Calibri"/>
          <w:sz w:val="20"/>
          <w:szCs w:val="20"/>
          <w:lang w:val="ka-GE"/>
        </w:rPr>
        <w:t>.</w:t>
      </w:r>
      <w:r w:rsidRPr="008A6639">
        <w:rPr>
          <w:rFonts w:ascii="Calibri" w:hAnsi="Calibri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sz w:val="20"/>
          <w:szCs w:val="20"/>
          <w:lang w:val="ka-GE"/>
        </w:rPr>
        <w:t>ხანძთა</w:t>
      </w:r>
      <w:r w:rsidRPr="008A6639">
        <w:rPr>
          <w:rFonts w:ascii="Calibri" w:hAnsi="Calibri"/>
          <w:sz w:val="20"/>
          <w:szCs w:val="20"/>
          <w:lang w:val="ka-GE"/>
        </w:rPr>
        <w:t xml:space="preserve">", 1(6), 2008, </w:t>
      </w:r>
      <w:r w:rsidRPr="008A6639">
        <w:rPr>
          <w:rFonts w:ascii="Sylfaen" w:hAnsi="Sylfaen" w:cs="Sylfaen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sz w:val="20"/>
          <w:szCs w:val="20"/>
          <w:lang w:val="ka-GE"/>
        </w:rPr>
        <w:t>. 28–3</w:t>
      </w:r>
      <w:r w:rsidRPr="008A6639">
        <w:rPr>
          <w:rFonts w:ascii="Calibri" w:hAnsi="Calibri"/>
          <w:sz w:val="20"/>
          <w:szCs w:val="20"/>
          <w:lang w:val="ka-GE"/>
        </w:rPr>
        <w:t>4</w:t>
      </w:r>
    </w:p>
    <w:p w:rsidR="000D4A49" w:rsidRPr="008A6639" w:rsidRDefault="000D4A49" w:rsidP="000D4A49">
      <w:pPr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sz w:val="20"/>
          <w:szCs w:val="20"/>
          <w:lang w:val="ka-GE"/>
        </w:rPr>
        <w:t xml:space="preserve">18.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ქუთაისის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მუსიკალური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ცხოვრება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XX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პირველ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მეოთხედში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ქუთაისის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სახ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ისტორიული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მუზეუმის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შრომები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კრ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#18,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ქუთ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2008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92–96</w:t>
      </w:r>
    </w:p>
    <w:p w:rsidR="000D4A49" w:rsidRPr="008A6639" w:rsidRDefault="000D4A49" w:rsidP="000D4A49">
      <w:pPr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 xml:space="preserve">19.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ტრადიციული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ამერიკული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ღირებულებები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საერო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ინსტ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,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გელათის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ჟ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ათინათი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", # 4, 2009,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24–2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6</w:t>
      </w:r>
    </w:p>
    <w:p w:rsidR="000D4A49" w:rsidRPr="008A6639" w:rsidRDefault="000D4A49" w:rsidP="000D4A49">
      <w:pPr>
        <w:jc w:val="both"/>
        <w:rPr>
          <w:rFonts w:ascii="Calibri" w:hAnsi="Calibri"/>
          <w:color w:val="000000"/>
          <w:sz w:val="20"/>
          <w:szCs w:val="20"/>
          <w:lang w:val="ka-GE"/>
        </w:rPr>
      </w:pP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19. ქუთაისის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საზოგადოებრივი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ორგანიზაციების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კულტსაგანმანათლებლო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საქმიანობა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XX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10–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იან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წლებში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კრ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კულტურის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ისტორიისა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თეორიის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საკითხები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", # 25,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თსუ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, 2009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5–1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6</w:t>
      </w:r>
    </w:p>
    <w:p w:rsidR="000D4A49" w:rsidRPr="008A6639" w:rsidRDefault="000D4A49" w:rsidP="000D4A49">
      <w:pPr>
        <w:jc w:val="both"/>
        <w:rPr>
          <w:rFonts w:ascii="Calibri" w:hAnsi="Calibri"/>
          <w:color w:val="000000"/>
          <w:sz w:val="20"/>
          <w:szCs w:val="20"/>
          <w:lang w:val="ka-GE"/>
        </w:rPr>
      </w:pP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20.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ანტიკურობა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როგორც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კულტურის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ტიპი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აწსუ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ჰუმანიტარულ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მეცნ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ფაკ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–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პერიოდული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სამეცნ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ჟურნალი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ტ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10, 2009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139–14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2</w:t>
      </w:r>
    </w:p>
    <w:p w:rsidR="000D4A49" w:rsidRPr="008A6639" w:rsidRDefault="000D4A49" w:rsidP="000D4A49">
      <w:pPr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 xml:space="preserve">21.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ლ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სილკოს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"CEREMONY'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აშშ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ინდიელთა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და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ევროამერიკელთა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ურთიერთობების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შესახებ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;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მე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-4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 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საერთ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კონფ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მასალები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ამერიკისმცოდნეობაში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ქუთ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 xml:space="preserve">. 2009, </w:t>
      </w:r>
      <w:r w:rsidRPr="008A6639">
        <w:rPr>
          <w:rFonts w:ascii="Sylfaen" w:hAnsi="Sylfaen" w:cs="Sylfaen"/>
          <w:color w:val="000000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color w:val="000000"/>
          <w:sz w:val="20"/>
          <w:szCs w:val="20"/>
          <w:lang w:val="ka-GE"/>
        </w:rPr>
        <w:t>. 302–31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0</w:t>
      </w:r>
    </w:p>
    <w:p w:rsidR="000D4A49" w:rsidRPr="008A6639" w:rsidRDefault="000D4A49" w:rsidP="000D4A49">
      <w:pPr>
        <w:jc w:val="both"/>
        <w:rPr>
          <w:rFonts w:ascii="AcadNusx" w:hAnsi="AcadNusx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>22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sz w:val="20"/>
          <w:szCs w:val="20"/>
          <w:lang w:val="ka-GE"/>
        </w:rPr>
        <w:t>აშშ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ინდიელ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ქალთა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ბრძოლა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სოციალურ</w:t>
      </w:r>
      <w:r w:rsidRPr="008A6639">
        <w:rPr>
          <w:rFonts w:ascii="Calibri" w:hAnsi="Calibri" w:cs="Calibri"/>
          <w:sz w:val="20"/>
          <w:szCs w:val="20"/>
          <w:lang w:val="ka-GE"/>
        </w:rPr>
        <w:t>–</w:t>
      </w:r>
      <w:r w:rsidRPr="008A6639">
        <w:rPr>
          <w:rFonts w:ascii="Sylfaen" w:hAnsi="Sylfaen" w:cs="Sylfaen"/>
          <w:sz w:val="20"/>
          <w:szCs w:val="20"/>
          <w:lang w:val="ka-GE"/>
        </w:rPr>
        <w:t>კულტურული</w:t>
      </w:r>
      <w:r w:rsidRPr="008A6639">
        <w:rPr>
          <w:rFonts w:ascii="Calibri" w:hAnsi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უფლებების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მოპოვებისა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და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დაცვისათვის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XX </w:t>
      </w:r>
      <w:r w:rsidRPr="008A6639">
        <w:rPr>
          <w:rFonts w:ascii="Sylfaen" w:hAnsi="Sylfaen" w:cs="Sylfaen"/>
          <w:sz w:val="20"/>
          <w:szCs w:val="20"/>
          <w:lang w:val="ka-GE"/>
        </w:rPr>
        <w:t>ს</w:t>
      </w:r>
      <w:r w:rsidRPr="008A6639">
        <w:rPr>
          <w:rFonts w:ascii="Calibri" w:hAnsi="Calibri" w:cs="Calibri"/>
          <w:sz w:val="20"/>
          <w:szCs w:val="20"/>
          <w:lang w:val="ka-GE"/>
        </w:rPr>
        <w:t>–</w:t>
      </w:r>
      <w:r w:rsidRPr="008A6639">
        <w:rPr>
          <w:rFonts w:ascii="Sylfaen" w:hAnsi="Sylfaen" w:cs="Sylfaen"/>
          <w:sz w:val="20"/>
          <w:szCs w:val="20"/>
          <w:lang w:val="ka-GE"/>
        </w:rPr>
        <w:t>ში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sz w:val="20"/>
          <w:szCs w:val="20"/>
          <w:lang w:val="ka-GE"/>
        </w:rPr>
        <w:t>ხელოვნების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sz w:val="20"/>
          <w:szCs w:val="20"/>
          <w:lang w:val="ka-GE"/>
        </w:rPr>
        <w:t>ინსტ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sz w:val="20"/>
          <w:szCs w:val="20"/>
          <w:lang w:val="ka-GE"/>
        </w:rPr>
        <w:t>სამეცნ</w:t>
      </w:r>
      <w:r w:rsidRPr="008A6639">
        <w:rPr>
          <w:rFonts w:ascii="Calibri" w:hAnsi="Calibri" w:cs="Calibri"/>
          <w:sz w:val="20"/>
          <w:szCs w:val="20"/>
          <w:lang w:val="ka-GE"/>
        </w:rPr>
        <w:t xml:space="preserve">. </w:t>
      </w:r>
      <w:r w:rsidRPr="008A6639">
        <w:rPr>
          <w:rFonts w:ascii="Sylfaen" w:hAnsi="Sylfaen" w:cs="Sylfaen"/>
          <w:sz w:val="20"/>
          <w:szCs w:val="20"/>
          <w:lang w:val="ka-GE"/>
        </w:rPr>
        <w:t>ჟ</w:t>
      </w:r>
      <w:r w:rsidRPr="008A6639">
        <w:rPr>
          <w:rFonts w:ascii="Calibri" w:hAnsi="Calibri" w:cs="Calibri"/>
          <w:sz w:val="20"/>
          <w:szCs w:val="20"/>
          <w:lang w:val="ka-GE"/>
        </w:rPr>
        <w:t>.</w:t>
      </w:r>
      <w:r w:rsidRPr="008A6639">
        <w:rPr>
          <w:rFonts w:ascii="Calibri" w:hAnsi="Calibri"/>
          <w:sz w:val="20"/>
          <w:szCs w:val="20"/>
          <w:lang w:val="ka-GE"/>
        </w:rPr>
        <w:t xml:space="preserve"> "</w:t>
      </w:r>
      <w:r w:rsidRPr="008A6639">
        <w:rPr>
          <w:rFonts w:ascii="Sylfaen" w:hAnsi="Sylfaen" w:cs="Sylfaen"/>
          <w:sz w:val="20"/>
          <w:szCs w:val="20"/>
          <w:lang w:val="ka-GE"/>
        </w:rPr>
        <w:t>ხანძთა</w:t>
      </w:r>
      <w:r w:rsidRPr="008A6639">
        <w:rPr>
          <w:rFonts w:ascii="Calibri" w:hAnsi="Calibri"/>
          <w:sz w:val="20"/>
          <w:szCs w:val="20"/>
          <w:lang w:val="ka-GE"/>
        </w:rPr>
        <w:t xml:space="preserve">", 1(6), 2008, </w:t>
      </w:r>
      <w:r w:rsidRPr="008A6639">
        <w:rPr>
          <w:rFonts w:ascii="Sylfaen" w:hAnsi="Sylfaen" w:cs="Sylfaen"/>
          <w:sz w:val="20"/>
          <w:szCs w:val="20"/>
          <w:lang w:val="ka-GE"/>
        </w:rPr>
        <w:t>გვ</w:t>
      </w:r>
      <w:r w:rsidRPr="008A6639">
        <w:rPr>
          <w:rFonts w:ascii="Calibri" w:hAnsi="Calibri" w:cs="Calibri"/>
          <w:sz w:val="20"/>
          <w:szCs w:val="20"/>
          <w:lang w:val="ka-GE"/>
        </w:rPr>
        <w:t>. 28–3</w:t>
      </w:r>
      <w:r w:rsidRPr="008A6639">
        <w:rPr>
          <w:rFonts w:ascii="Calibri" w:hAnsi="Calibri"/>
          <w:sz w:val="20"/>
          <w:szCs w:val="20"/>
          <w:lang w:val="ka-GE"/>
        </w:rPr>
        <w:t>4</w:t>
      </w:r>
    </w:p>
    <w:p w:rsidR="000D4A49" w:rsidRPr="008A6639" w:rsidRDefault="000D4A49" w:rsidP="000D4A49">
      <w:pPr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>23</w:t>
      </w:r>
      <w:r w:rsidRPr="008A6639">
        <w:rPr>
          <w:rFonts w:ascii="Calibri" w:hAnsi="Calibri"/>
          <w:color w:val="000000"/>
          <w:sz w:val="20"/>
          <w:szCs w:val="20"/>
          <w:lang w:val="ka-GE"/>
        </w:rPr>
        <w:t>.</w:t>
      </w:r>
      <w:r w:rsidRPr="008A6639">
        <w:rPr>
          <w:rFonts w:ascii="Sylfaen" w:hAnsi="Sylfaen"/>
          <w:color w:val="000000"/>
          <w:sz w:val="20"/>
          <w:szCs w:val="20"/>
          <w:lang w:val="ka-GE"/>
        </w:rPr>
        <w:t xml:space="preserve"> ცნება „ცივილიოზაცია“ ევროპელ კულტუროლოგთა ნააზრევში. სამეცნიერო კონფერენციის მასალები „ ფრანგული ენის მერიდიანები“, </w:t>
      </w:r>
      <w:r w:rsidRPr="002A5D38">
        <w:rPr>
          <w:rFonts w:ascii="Sylfaen" w:hAnsi="Sylfaen"/>
          <w:color w:val="000000"/>
          <w:sz w:val="20"/>
          <w:szCs w:val="20"/>
          <w:lang w:val="ka-GE"/>
        </w:rPr>
        <w:t>2009</w:t>
      </w:r>
      <w:r>
        <w:rPr>
          <w:rFonts w:ascii="Sylfaen" w:hAnsi="Sylfaen"/>
          <w:color w:val="000000"/>
          <w:sz w:val="20"/>
          <w:szCs w:val="20"/>
          <w:lang w:val="ka-GE"/>
        </w:rPr>
        <w:t xml:space="preserve">, </w:t>
      </w:r>
      <w:r w:rsidRPr="008A6639">
        <w:rPr>
          <w:rFonts w:ascii="Sylfaen" w:hAnsi="Sylfaen"/>
          <w:color w:val="000000"/>
          <w:sz w:val="20"/>
          <w:szCs w:val="20"/>
          <w:lang w:val="ka-GE"/>
        </w:rPr>
        <w:t>გვ</w:t>
      </w:r>
      <w:r w:rsidRPr="008A6639">
        <w:rPr>
          <w:rFonts w:ascii="AcadNusx" w:hAnsi="AcadNusx"/>
          <w:color w:val="000000"/>
          <w:sz w:val="20"/>
          <w:szCs w:val="20"/>
          <w:lang w:val="ka-GE"/>
        </w:rPr>
        <w:t>. 42-50</w:t>
      </w:r>
    </w:p>
    <w:p w:rsidR="000D4A49" w:rsidRPr="008A6639" w:rsidRDefault="000D4A49" w:rsidP="000D4A49">
      <w:pPr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>24. ამერიკული ინდივიდუალიზმი და ფრონტირის მემკვიდრეობის თანამედროვე პრობლემები. აკ. წერეთლის უნ-ტი მე-5 საერთაშორისო კონფერენცია ამერიკისმცოდნეობაში  ქუთ</w:t>
      </w:r>
      <w:r>
        <w:rPr>
          <w:rFonts w:ascii="Sylfaen" w:hAnsi="Sylfaen"/>
          <w:color w:val="000000"/>
          <w:sz w:val="20"/>
          <w:szCs w:val="20"/>
          <w:lang w:val="ka-GE"/>
        </w:rPr>
        <w:t>. 200</w:t>
      </w:r>
      <w:r w:rsidRPr="008A6639">
        <w:rPr>
          <w:rFonts w:ascii="Sylfaen" w:hAnsi="Sylfaen"/>
          <w:color w:val="000000"/>
          <w:sz w:val="20"/>
          <w:szCs w:val="20"/>
          <w:lang w:val="ka-GE"/>
        </w:rPr>
        <w:t>9 გვ.140-148</w:t>
      </w:r>
    </w:p>
    <w:p w:rsidR="000D4A49" w:rsidRPr="008A6639" w:rsidRDefault="000D4A49" w:rsidP="000D4A49">
      <w:pPr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>25. პარადი-სუფრაჟისტ ქალთა  პოლიტიკური და სოციალური ბრძოლის ერთერთი ფორმა  სამეცნიერო რეფერირებადი ჟურნალი „ენა და კულტურა“ # 4 , 2010  გვ.246-254</w:t>
      </w:r>
    </w:p>
    <w:p w:rsidR="000D4A49" w:rsidRPr="008A6639" w:rsidRDefault="000D4A49" w:rsidP="000D4A49">
      <w:pPr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 xml:space="preserve">26. მხატვრობის განვითარების თავისებურებები </w:t>
      </w:r>
      <w:r>
        <w:rPr>
          <w:rFonts w:ascii="Sylfaen" w:hAnsi="Sylfaen"/>
          <w:color w:val="000000"/>
          <w:sz w:val="20"/>
          <w:szCs w:val="20"/>
          <w:lang w:val="ka-GE"/>
        </w:rPr>
        <w:t>მ</w:t>
      </w:r>
      <w:r w:rsidRPr="008A6639">
        <w:rPr>
          <w:rFonts w:ascii="Sylfaen" w:hAnsi="Sylfaen"/>
          <w:color w:val="000000"/>
          <w:sz w:val="20"/>
          <w:szCs w:val="20"/>
          <w:lang w:val="ka-GE"/>
        </w:rPr>
        <w:t xml:space="preserve">ე-17-18 </w:t>
      </w:r>
      <w:r>
        <w:rPr>
          <w:rFonts w:ascii="Sylfaen" w:hAnsi="Sylfaen"/>
          <w:color w:val="000000"/>
          <w:sz w:val="20"/>
          <w:szCs w:val="20"/>
          <w:lang w:val="ka-GE"/>
        </w:rPr>
        <w:t>საუკუნეების</w:t>
      </w:r>
      <w:r w:rsidRPr="008A6639">
        <w:rPr>
          <w:rFonts w:ascii="Sylfaen" w:hAnsi="Sylfaen"/>
          <w:color w:val="000000"/>
          <w:sz w:val="20"/>
          <w:szCs w:val="20"/>
          <w:lang w:val="ka-GE"/>
        </w:rPr>
        <w:t xml:space="preserve"> ამერიკაში.  საერთაშორისო სამეცნიერო-პრაქტიკული კონფერენცია“ თანამედროვე ტექნოლოგიები და გამოყენებითი დიზაინი“ ქუთ. 2011 გვ. 94-97</w:t>
      </w:r>
    </w:p>
    <w:p w:rsidR="000D4A49" w:rsidRPr="008A6639" w:rsidRDefault="000D4A49" w:rsidP="000D4A49">
      <w:pPr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>27. ურბანული პრობლემები თანამედროვე აშშ-ში  საერთაშორისო სამეცნიერო-პრაქტიკული კონფერენცია „ინოვაციური ტექნოლოგიები და გარემოს დაცვა:. ქუთ. 2012 გვ. 174-177</w:t>
      </w:r>
    </w:p>
    <w:p w:rsidR="000D4A49" w:rsidRPr="008A6639" w:rsidRDefault="000D4A49" w:rsidP="000D4A49">
      <w:pPr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>28. ქუთათური პრესა „ქალთა საკითხის“ შესახებ</w:t>
      </w:r>
      <w:r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/>
          <w:color w:val="000000"/>
          <w:sz w:val="20"/>
          <w:szCs w:val="20"/>
          <w:lang w:val="ka-GE"/>
        </w:rPr>
        <w:t>.</w:t>
      </w:r>
      <w:r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8A6639">
        <w:rPr>
          <w:rFonts w:ascii="Sylfaen" w:hAnsi="Sylfaen"/>
          <w:color w:val="000000"/>
          <w:sz w:val="20"/>
          <w:szCs w:val="20"/>
          <w:lang w:val="ka-GE"/>
        </w:rPr>
        <w:t>ქუთაისის სახ. ისტორიული მუზეუმის შრომები</w:t>
      </w:r>
      <w:r>
        <w:rPr>
          <w:rFonts w:ascii="Sylfaen" w:hAnsi="Sylfaen"/>
          <w:color w:val="000000"/>
          <w:sz w:val="20"/>
          <w:szCs w:val="20"/>
          <w:lang w:val="ka-GE"/>
        </w:rPr>
        <w:t>2012,</w:t>
      </w:r>
      <w:r w:rsidRPr="008A6639">
        <w:rPr>
          <w:rFonts w:ascii="Sylfaen" w:hAnsi="Sylfaen"/>
          <w:color w:val="000000"/>
          <w:sz w:val="20"/>
          <w:szCs w:val="20"/>
          <w:lang w:val="ka-GE"/>
        </w:rPr>
        <w:t xml:space="preserve"> #22. გვ. 176-184</w:t>
      </w:r>
    </w:p>
    <w:p w:rsidR="000D4A49" w:rsidRPr="008A6639" w:rsidRDefault="000D4A49" w:rsidP="000D4A49">
      <w:pPr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>29. აშშ ინდიელთა ბრძოლა თავიანთი უფლებების დასაცავად და  აშშ მთავრობის პოლიტიკა . პერიოდული სამეცნიერო ჟურნალი „ხანძთა“ # 6(11), ქუთაისი-თბილისი, 2012 გვ. 82-94</w:t>
      </w:r>
    </w:p>
    <w:p w:rsidR="000D4A49" w:rsidRPr="008A6639" w:rsidRDefault="000D4A49" w:rsidP="000D4A49">
      <w:pPr>
        <w:rPr>
          <w:rFonts w:ascii="Sylfaen" w:hAnsi="Sylfaen"/>
          <w:color w:val="000000"/>
          <w:sz w:val="20"/>
          <w:szCs w:val="20"/>
          <w:lang w:val="ka-GE"/>
        </w:rPr>
      </w:pPr>
      <w:r w:rsidRPr="008A6639">
        <w:rPr>
          <w:rFonts w:ascii="Sylfaen" w:hAnsi="Sylfaen"/>
          <w:color w:val="000000"/>
          <w:sz w:val="20"/>
          <w:szCs w:val="20"/>
          <w:lang w:val="ka-GE"/>
        </w:rPr>
        <w:t>30. აშშ ინდიელთა შესახებ გავრცელებული ზოგიერთი სტერეოტიპის კრიტიკა პერიოდული სამეცნიერო ჟურნალი „ხანძთა“ # 7(12), ქუთაისი-თბილისი, 2013</w:t>
      </w:r>
    </w:p>
    <w:p w:rsidR="000D4A49" w:rsidRPr="008A6639" w:rsidRDefault="000D4A49" w:rsidP="000D4A49">
      <w:pPr>
        <w:rPr>
          <w:rFonts w:ascii="Sylfaen" w:hAnsi="Sylfaen" w:cs="Sylfaen"/>
          <w:bCs/>
          <w:sz w:val="20"/>
          <w:szCs w:val="20"/>
          <w:lang w:val="ka-GE"/>
        </w:rPr>
      </w:pPr>
      <w:r w:rsidRPr="008A6639">
        <w:rPr>
          <w:rFonts w:ascii="Sylfaen" w:hAnsi="Sylfaen" w:cs="Sylfaen"/>
          <w:bCs/>
          <w:sz w:val="20"/>
          <w:szCs w:val="20"/>
          <w:lang w:val="ka-GE"/>
        </w:rPr>
        <w:t>31.  მე-20 ს-ის 20-50-იანი წლების ახალგაზრდული სუბკულტურები აშშ-ში. აკ წერეთლის სახ. უნივერსიტეტის  ისტორიისა და არქეოლოგიის დეპარტამენტი. საქართველოს ისტორიის პრობლემური საკითხები III, ქუთ., 2014 გვ. 153-163</w:t>
      </w:r>
    </w:p>
    <w:p w:rsidR="000D4A49" w:rsidRPr="008A6639" w:rsidRDefault="000D4A49" w:rsidP="000D4A49">
      <w:pPr>
        <w:rPr>
          <w:rFonts w:ascii="Sylfaen" w:hAnsi="Sylfaen" w:cs="Sylfaen"/>
          <w:bCs/>
          <w:sz w:val="20"/>
          <w:szCs w:val="20"/>
          <w:lang w:val="ka-GE"/>
        </w:rPr>
      </w:pPr>
      <w:r w:rsidRPr="008A6639">
        <w:rPr>
          <w:rFonts w:ascii="Sylfaen" w:hAnsi="Sylfaen" w:cs="Sylfaen"/>
          <w:bCs/>
          <w:sz w:val="20"/>
          <w:szCs w:val="20"/>
          <w:lang w:val="ka-GE"/>
        </w:rPr>
        <w:lastRenderedPageBreak/>
        <w:t>32.</w:t>
      </w:r>
      <w:r w:rsidRPr="00D915D6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A16F85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bCs/>
          <w:sz w:val="20"/>
          <w:szCs w:val="20"/>
          <w:lang w:val="ka-GE"/>
        </w:rPr>
        <w:t>მე-20 საუკუნის 60-იანი წლების ახალგაზრდული სუბკულტურები და  დომინანტურ კულტურასთან მათი დაპირისპირების მიზეზები. აკ წერეთლის სახ. უნივერსიტეტის და მარტვილის მუნიციპალიტეტის მოსწავლე-ახალგაზრდობის სახლის მე-6 გაერთიანებული სამეცნიერო კონფერენციის მასალები. ქუთ. 2014 გვ. 47-51</w:t>
      </w:r>
    </w:p>
    <w:p w:rsidR="000D4A49" w:rsidRPr="009D70F6" w:rsidRDefault="000D4A49" w:rsidP="000D4A49">
      <w:pPr>
        <w:rPr>
          <w:rFonts w:ascii="Sylfaen" w:hAnsi="Sylfaen" w:cs="Sylfaen"/>
          <w:bCs/>
          <w:sz w:val="20"/>
          <w:szCs w:val="20"/>
          <w:lang w:val="ka-GE"/>
        </w:rPr>
      </w:pPr>
      <w:r w:rsidRPr="008A6639">
        <w:rPr>
          <w:rFonts w:ascii="Sylfaen" w:hAnsi="Sylfaen" w:cs="Sylfaen"/>
          <w:bCs/>
          <w:sz w:val="20"/>
          <w:szCs w:val="20"/>
          <w:lang w:val="ka-GE"/>
        </w:rPr>
        <w:t xml:space="preserve">33. </w:t>
      </w:r>
      <w:r>
        <w:rPr>
          <w:rFonts w:ascii="Sylfaen" w:hAnsi="Sylfaen" w:cs="Sylfaen"/>
          <w:bCs/>
          <w:sz w:val="20"/>
          <w:szCs w:val="20"/>
          <w:lang w:val="ka-GE"/>
        </w:rPr>
        <w:t>პრესის</w:t>
      </w:r>
      <w:r w:rsidRPr="008A6639">
        <w:rPr>
          <w:rFonts w:ascii="Sylfaen" w:hAnsi="Sylfaen" w:cs="Sylfaen"/>
          <w:bCs/>
          <w:sz w:val="20"/>
          <w:szCs w:val="20"/>
          <w:lang w:val="ka-GE"/>
        </w:rPr>
        <w:t xml:space="preserve"> როლი აფროამერიკული სუბკულტურის პროპაგანდის საქმეში.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8A6639">
        <w:rPr>
          <w:rFonts w:ascii="Sylfaen" w:hAnsi="Sylfaen" w:cs="Sylfaen"/>
          <w:bCs/>
          <w:sz w:val="20"/>
          <w:szCs w:val="20"/>
          <w:lang w:val="ka-GE"/>
        </w:rPr>
        <w:t>აკ წერეთლის სახ. უნივერსიტეტის და მარტვილის მუნიციპალიტეტის მოსწავლე-ახალგაზრდობის სახლის მე-7 გაერთიანებული სამეცნიერო კონფერენციის მასალები. ქუთ. 2014 გვ. 61-63</w:t>
      </w:r>
    </w:p>
    <w:p w:rsidR="000D4A49" w:rsidRPr="00EC63F6" w:rsidRDefault="000D4A49" w:rsidP="000D4A49">
      <w:pPr>
        <w:pStyle w:val="ECVOrganisationDetails"/>
        <w:spacing w:before="0"/>
        <w:rPr>
          <w:rFonts w:ascii="Sylfaen" w:hAnsi="Sylfaen" w:cs="Sylfaen"/>
          <w:bCs/>
          <w:color w:val="auto"/>
          <w:sz w:val="20"/>
          <w:szCs w:val="20"/>
          <w:lang w:val="ka-GE"/>
        </w:rPr>
      </w:pPr>
      <w:r w:rsidRPr="009D70F6">
        <w:rPr>
          <w:rFonts w:ascii="Sylfaen" w:hAnsi="Sylfaen" w:cs="Sylfaen"/>
          <w:bCs/>
          <w:color w:val="auto"/>
          <w:sz w:val="20"/>
          <w:szCs w:val="20"/>
          <w:lang w:val="ka-GE"/>
        </w:rPr>
        <w:t xml:space="preserve">35. </w:t>
      </w:r>
      <w:r w:rsidRPr="00EC63F6">
        <w:rPr>
          <w:rFonts w:ascii="Sylfaen" w:hAnsi="Sylfaen" w:cs="Sylfaen"/>
          <w:bCs/>
          <w:color w:val="auto"/>
          <w:sz w:val="20"/>
          <w:szCs w:val="20"/>
          <w:lang w:val="ka-GE"/>
        </w:rPr>
        <w:t>ქუთაისის სახალხო უნივერსიტეტი და ალექსანდრე გარსევანიშვილი  სამეცნიერო ჟურნალი  „გონი“ # 4. 2016, გვ. 197-202</w:t>
      </w:r>
    </w:p>
    <w:p w:rsidR="000D4A49" w:rsidRPr="009D70F6" w:rsidRDefault="000D4A49" w:rsidP="000D4A49">
      <w:pPr>
        <w:spacing w:line="360" w:lineRule="auto"/>
        <w:ind w:left="720" w:hanging="720"/>
        <w:jc w:val="both"/>
        <w:rPr>
          <w:rFonts w:ascii="Sylfaen" w:hAnsi="Sylfaen"/>
          <w:sz w:val="20"/>
          <w:szCs w:val="20"/>
          <w:lang w:val="ka-GE"/>
        </w:rPr>
      </w:pPr>
      <w:r w:rsidRPr="009D70F6">
        <w:rPr>
          <w:rFonts w:ascii="Sylfaen" w:hAnsi="Sylfaen"/>
          <w:sz w:val="20"/>
          <w:szCs w:val="20"/>
          <w:lang w:val="ka-GE"/>
        </w:rPr>
        <w:t>36</w:t>
      </w:r>
      <w:r w:rsidR="005E7EAB" w:rsidRPr="007F1FB5">
        <w:rPr>
          <w:rFonts w:ascii="Sylfaen" w:hAnsi="Sylfaen"/>
          <w:sz w:val="20"/>
          <w:szCs w:val="20"/>
          <w:lang w:val="ka-GE"/>
        </w:rPr>
        <w:t xml:space="preserve"> </w:t>
      </w:r>
      <w:r w:rsidRPr="009D70F6">
        <w:rPr>
          <w:rFonts w:ascii="Sylfaen" w:hAnsi="Sylfaen"/>
          <w:sz w:val="20"/>
          <w:szCs w:val="20"/>
          <w:lang w:val="ka-GE"/>
        </w:rPr>
        <w:t>.კულტურის ისტორიული ცვალებადობის უმნიშვნელოვანესი ტენდენციები.</w:t>
      </w:r>
      <w:r w:rsidRPr="002E0248">
        <w:rPr>
          <w:rFonts w:ascii="Sylfaen" w:hAnsi="Sylfaen"/>
          <w:sz w:val="20"/>
          <w:szCs w:val="20"/>
          <w:lang w:val="ka-GE"/>
        </w:rPr>
        <w:t xml:space="preserve"> </w:t>
      </w:r>
      <w:r w:rsidRPr="009D70F6">
        <w:rPr>
          <w:rFonts w:ascii="Sylfaen" w:hAnsi="Sylfaen"/>
          <w:sz w:val="20"/>
          <w:szCs w:val="20"/>
          <w:lang w:val="ka-GE"/>
        </w:rPr>
        <w:t xml:space="preserve">აწსუ ჰუმანიტარულ მეცნიერებათა ფაკულტეტის ჟურნალი </w:t>
      </w:r>
      <w:r>
        <w:rPr>
          <w:rFonts w:ascii="Sylfaen" w:hAnsi="Sylfaen"/>
          <w:sz w:val="20"/>
          <w:szCs w:val="20"/>
          <w:lang w:val="ka-GE"/>
        </w:rPr>
        <w:t># 15 , 2016. გვ.126–132</w:t>
      </w:r>
    </w:p>
    <w:p w:rsidR="000D4A49" w:rsidRPr="009D70F6" w:rsidRDefault="000D4A49" w:rsidP="000D4A49">
      <w:pPr>
        <w:rPr>
          <w:rFonts w:ascii="Sylfaen" w:hAnsi="Sylfaen"/>
          <w:sz w:val="20"/>
          <w:szCs w:val="20"/>
          <w:lang w:val="ka-GE"/>
        </w:rPr>
      </w:pPr>
      <w:r w:rsidRPr="009D70F6">
        <w:rPr>
          <w:rFonts w:ascii="Sylfaen" w:hAnsi="Sylfaen"/>
          <w:sz w:val="20"/>
          <w:szCs w:val="20"/>
          <w:lang w:val="ka-GE"/>
        </w:rPr>
        <w:t xml:space="preserve"> 37.   ჩინეთის კულტურა კლასიკურ შუა საუკუნეებში /მე-7-13 ს.ს./</w:t>
      </w:r>
      <w:r w:rsidRPr="00840F13">
        <w:rPr>
          <w:rFonts w:ascii="Sylfaen" w:hAnsi="Sylfaen"/>
          <w:sz w:val="20"/>
          <w:szCs w:val="20"/>
          <w:lang w:val="ka-GE"/>
        </w:rPr>
        <w:t>.</w:t>
      </w:r>
      <w:r w:rsidRPr="009D70F6">
        <w:rPr>
          <w:rFonts w:ascii="Sylfaen" w:hAnsi="Sylfaen"/>
          <w:sz w:val="20"/>
          <w:szCs w:val="20"/>
          <w:lang w:val="ka-GE"/>
        </w:rPr>
        <w:t>ჟურნალი „გონი“ # 5, 2017 გვ. 178-184.</w:t>
      </w:r>
    </w:p>
    <w:p w:rsidR="000D4A49" w:rsidRDefault="000D4A49" w:rsidP="000D4A49">
      <w:pPr>
        <w:jc w:val="both"/>
        <w:rPr>
          <w:rFonts w:ascii="Sylfaen" w:hAnsi="Sylfaen"/>
          <w:sz w:val="20"/>
          <w:szCs w:val="20"/>
          <w:lang w:val="ka-GE"/>
        </w:rPr>
      </w:pPr>
      <w:r w:rsidRPr="009D70F6">
        <w:rPr>
          <w:rFonts w:ascii="Sylfaen" w:hAnsi="Sylfaen"/>
          <w:sz w:val="20"/>
          <w:szCs w:val="20"/>
          <w:lang w:val="ka-GE"/>
        </w:rPr>
        <w:t xml:space="preserve"> 38.   „შავი არქეოლოგია“ როგორც კონტრკულტურა /აშშ-ს მაგალითზე/.</w:t>
      </w:r>
      <w:r>
        <w:rPr>
          <w:rFonts w:ascii="Sylfaen" w:hAnsi="Sylfaen"/>
          <w:sz w:val="20"/>
          <w:szCs w:val="20"/>
          <w:lang w:val="ka-GE"/>
        </w:rPr>
        <w:t xml:space="preserve"> ქუთ</w:t>
      </w:r>
      <w:r w:rsidRPr="009D70F6">
        <w:rPr>
          <w:rFonts w:ascii="Sylfaen" w:hAnsi="Sylfaen"/>
          <w:sz w:val="20"/>
          <w:szCs w:val="20"/>
          <w:lang w:val="ka-GE"/>
        </w:rPr>
        <w:t xml:space="preserve">აისის სახელმწიფო ისტორიული მუზეუმის </w:t>
      </w:r>
      <w:r>
        <w:rPr>
          <w:rFonts w:ascii="Sylfaen" w:hAnsi="Sylfaen"/>
          <w:sz w:val="20"/>
          <w:szCs w:val="20"/>
          <w:lang w:val="ka-GE"/>
        </w:rPr>
        <w:t>შ</w:t>
      </w:r>
      <w:r w:rsidRPr="009D70F6">
        <w:rPr>
          <w:rFonts w:ascii="Sylfaen" w:hAnsi="Sylfaen"/>
          <w:sz w:val="20"/>
          <w:szCs w:val="20"/>
          <w:lang w:val="ka-GE"/>
        </w:rPr>
        <w:t>რომები. კრებული 26.2016.</w:t>
      </w:r>
      <w:r w:rsidRPr="00840F13">
        <w:rPr>
          <w:rFonts w:ascii="Sylfaen" w:hAnsi="Sylfaen"/>
          <w:sz w:val="20"/>
          <w:szCs w:val="20"/>
          <w:lang w:val="ka-GE"/>
        </w:rPr>
        <w:t xml:space="preserve"> </w:t>
      </w:r>
      <w:r w:rsidRPr="009D70F6">
        <w:rPr>
          <w:rFonts w:ascii="Sylfaen" w:hAnsi="Sylfaen"/>
          <w:sz w:val="20"/>
          <w:szCs w:val="20"/>
          <w:lang w:val="ka-GE"/>
        </w:rPr>
        <w:t>გვ.189-195</w:t>
      </w:r>
    </w:p>
    <w:p w:rsidR="000D4A49" w:rsidRDefault="000D4A49" w:rsidP="000D4A49">
      <w:pPr>
        <w:jc w:val="both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39.</w:t>
      </w:r>
      <w:r w:rsidRPr="00116EEF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რ.მიქაუტაძე. </w:t>
      </w:r>
      <w:r w:rsidRPr="002A5D38">
        <w:rPr>
          <w:rFonts w:ascii="Sylfaen" w:hAnsi="Sylfaen" w:cs="Sylfaen"/>
          <w:bCs/>
          <w:sz w:val="20"/>
          <w:szCs w:val="20"/>
          <w:lang w:val="ka-GE"/>
        </w:rPr>
        <w:t>ჩინეთის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2A5D38">
        <w:rPr>
          <w:rFonts w:ascii="Sylfaen" w:hAnsi="Sylfaen" w:cs="Sylfaen"/>
          <w:bCs/>
          <w:sz w:val="20"/>
          <w:szCs w:val="20"/>
          <w:lang w:val="ka-GE"/>
        </w:rPr>
        <w:t>კულტურა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2A5D38">
        <w:rPr>
          <w:rFonts w:ascii="Sylfaen" w:hAnsi="Sylfaen" w:cs="Sylfaen"/>
          <w:bCs/>
          <w:sz w:val="20"/>
          <w:szCs w:val="20"/>
          <w:lang w:val="ka-GE"/>
        </w:rPr>
        <w:t>კლასიკურ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2A5D38">
        <w:rPr>
          <w:rFonts w:ascii="Sylfaen" w:hAnsi="Sylfaen" w:cs="Sylfaen"/>
          <w:bCs/>
          <w:sz w:val="20"/>
          <w:szCs w:val="20"/>
          <w:lang w:val="ka-GE"/>
        </w:rPr>
        <w:t>შუა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2A5D38">
        <w:rPr>
          <w:rFonts w:ascii="Sylfaen" w:hAnsi="Sylfaen" w:cs="Sylfaen"/>
          <w:bCs/>
          <w:sz w:val="20"/>
          <w:szCs w:val="20"/>
          <w:lang w:val="ka-GE"/>
        </w:rPr>
        <w:t>საუკუნეებში</w:t>
      </w:r>
      <w:r>
        <w:rPr>
          <w:rFonts w:ascii="Sylfaen" w:hAnsi="Sylfaen" w:cs="Sylfaen"/>
          <w:bCs/>
          <w:sz w:val="20"/>
          <w:szCs w:val="20"/>
          <w:lang w:val="ka-GE"/>
        </w:rPr>
        <w:t>/</w:t>
      </w:r>
      <w:r w:rsidRPr="002A5D38">
        <w:rPr>
          <w:rFonts w:ascii="Sylfaen" w:hAnsi="Sylfaen" w:cs="Sylfaen"/>
          <w:bCs/>
          <w:sz w:val="20"/>
          <w:szCs w:val="20"/>
          <w:lang w:val="ka-GE"/>
        </w:rPr>
        <w:t xml:space="preserve"> მე-7-13 ს.ს</w:t>
      </w:r>
      <w:r>
        <w:rPr>
          <w:rFonts w:ascii="Sylfaen" w:hAnsi="Sylfaen" w:cs="Sylfaen"/>
          <w:bCs/>
          <w:sz w:val="20"/>
          <w:szCs w:val="20"/>
          <w:lang w:val="ka-GE"/>
        </w:rPr>
        <w:t>/ .</w:t>
      </w:r>
      <w:r w:rsidRPr="00116EEF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9274F7">
        <w:rPr>
          <w:rFonts w:ascii="Sylfaen" w:hAnsi="Sylfaen" w:cs="Sylfaen"/>
          <w:bCs/>
          <w:sz w:val="20"/>
          <w:szCs w:val="20"/>
          <w:lang w:val="ka-GE"/>
        </w:rPr>
        <w:t>ჟურნალი „გონი“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# 5.2017. გვ. </w:t>
      </w:r>
      <w:r w:rsidRPr="002A5D38">
        <w:rPr>
          <w:rFonts w:ascii="Sylfaen" w:hAnsi="Sylfaen" w:cs="Sylfaen"/>
          <w:bCs/>
          <w:sz w:val="20"/>
          <w:szCs w:val="20"/>
          <w:lang w:val="ka-GE"/>
        </w:rPr>
        <w:t>178–184</w:t>
      </w:r>
    </w:p>
    <w:p w:rsidR="000E1032" w:rsidRDefault="000D4A49" w:rsidP="000E1032">
      <w:pPr>
        <w:spacing w:line="360" w:lineRule="auto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>40.</w:t>
      </w:r>
      <w:r w:rsidRPr="00116EEF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რ.მიქაუტაძე. </w:t>
      </w:r>
      <w:r w:rsidRPr="002A5D38">
        <w:rPr>
          <w:rFonts w:ascii="Sylfaen" w:hAnsi="Sylfaen" w:cs="Sylfaen"/>
          <w:bCs/>
          <w:sz w:val="20"/>
          <w:szCs w:val="20"/>
          <w:lang w:val="ka-GE"/>
        </w:rPr>
        <w:t>ქუთაისის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2A5D38">
        <w:rPr>
          <w:rFonts w:ascii="Sylfaen" w:hAnsi="Sylfaen" w:cs="Sylfaen"/>
          <w:bCs/>
          <w:sz w:val="20"/>
          <w:szCs w:val="20"/>
          <w:lang w:val="ka-GE"/>
        </w:rPr>
        <w:t>სახალხო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2A5D38">
        <w:rPr>
          <w:rFonts w:ascii="Sylfaen" w:hAnsi="Sylfaen" w:cs="Sylfaen"/>
          <w:bCs/>
          <w:sz w:val="20"/>
          <w:szCs w:val="20"/>
          <w:lang w:val="ka-GE"/>
        </w:rPr>
        <w:t>უნივერსიტეტი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2A5D38">
        <w:rPr>
          <w:rFonts w:ascii="Sylfaen" w:hAnsi="Sylfaen" w:cs="Sylfaen"/>
          <w:bCs/>
          <w:sz w:val="20"/>
          <w:szCs w:val="20"/>
          <w:lang w:val="ka-GE"/>
        </w:rPr>
        <w:t>და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2A5D38">
        <w:rPr>
          <w:rFonts w:ascii="Sylfaen" w:hAnsi="Sylfaen" w:cs="Sylfaen"/>
          <w:bCs/>
          <w:sz w:val="20"/>
          <w:szCs w:val="20"/>
          <w:lang w:val="ka-GE"/>
        </w:rPr>
        <w:t>ალექსანდრე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2A5D38">
        <w:rPr>
          <w:rFonts w:ascii="Sylfaen" w:hAnsi="Sylfaen" w:cs="Sylfaen"/>
          <w:bCs/>
          <w:sz w:val="20"/>
          <w:szCs w:val="20"/>
          <w:lang w:val="ka-GE"/>
        </w:rPr>
        <w:t>გარსევანიშვილი</w:t>
      </w:r>
      <w:r>
        <w:rPr>
          <w:rFonts w:ascii="Sylfaen" w:hAnsi="Sylfaen" w:cs="Sylfaen"/>
          <w:bCs/>
          <w:sz w:val="20"/>
          <w:szCs w:val="20"/>
          <w:lang w:val="ka-GE"/>
        </w:rPr>
        <w:t>. 2017  # 4 გვ. 197-202</w:t>
      </w:r>
    </w:p>
    <w:p w:rsidR="000E1032" w:rsidRPr="00A16F85" w:rsidRDefault="000E1032" w:rsidP="000E1032">
      <w:pPr>
        <w:spacing w:line="360" w:lineRule="auto"/>
        <w:rPr>
          <w:rFonts w:ascii="Sylfaen" w:eastAsia="Calibri" w:hAnsi="Sylfaen" w:cs="Sylfaen"/>
          <w:bCs/>
          <w:sz w:val="20"/>
          <w:szCs w:val="20"/>
          <w:lang w:val="ka-GE" w:eastAsia="en-US"/>
        </w:rPr>
      </w:pPr>
      <w:r w:rsidRPr="00A16F85">
        <w:rPr>
          <w:rFonts w:ascii="Sylfaen" w:eastAsia="Calibri" w:hAnsi="Sylfaen" w:cs="Sylfaen"/>
          <w:bCs/>
          <w:sz w:val="20"/>
          <w:szCs w:val="20"/>
          <w:lang w:val="ka-GE" w:eastAsia="en-US"/>
        </w:rPr>
        <w:t xml:space="preserve">41. </w:t>
      </w:r>
      <w:r w:rsidRPr="000E1032">
        <w:rPr>
          <w:rFonts w:ascii="Sylfaen" w:eastAsia="Calibri" w:hAnsi="Sylfaen" w:cs="Sylfaen"/>
          <w:bCs/>
          <w:sz w:val="20"/>
          <w:szCs w:val="20"/>
          <w:lang w:val="ka-GE" w:eastAsia="en-US"/>
        </w:rPr>
        <w:t xml:space="preserve">ქუთათურ ქალთა ქველმოქმედება ( მე-20 საუკუნის პირველი მეოთხედი) .აკ. წერეთის სახ. უნივერსიტეტის და ჰუმანიტარულ მეცნიერებათა ფაკულტეტის  მე-4 საერთაშორისო სამეცნიერო კონფერენციის მასალები. ქუთ.,2017. </w:t>
      </w:r>
    </w:p>
    <w:p w:rsidR="000E1032" w:rsidRPr="00A16F85" w:rsidRDefault="000E1032" w:rsidP="000E1032">
      <w:pPr>
        <w:spacing w:line="360" w:lineRule="auto"/>
        <w:rPr>
          <w:rFonts w:ascii="Sylfaen" w:eastAsia="Calibri" w:hAnsi="Sylfaen" w:cs="Sylfaen"/>
          <w:bCs/>
          <w:sz w:val="20"/>
          <w:szCs w:val="20"/>
          <w:lang w:val="ka-GE" w:eastAsia="en-US"/>
        </w:rPr>
      </w:pPr>
      <w:r w:rsidRPr="00A16F85">
        <w:rPr>
          <w:rFonts w:ascii="Sylfaen" w:eastAsia="Calibri" w:hAnsi="Sylfaen" w:cs="Sylfaen"/>
          <w:bCs/>
          <w:sz w:val="20"/>
          <w:szCs w:val="20"/>
          <w:lang w:val="ka-GE" w:eastAsia="en-US"/>
        </w:rPr>
        <w:t xml:space="preserve">42. </w:t>
      </w:r>
      <w:r w:rsidRPr="000E1032">
        <w:rPr>
          <w:rFonts w:ascii="Sylfaen" w:eastAsia="Calibri" w:hAnsi="Sylfaen" w:cs="Sylfaen"/>
          <w:bCs/>
          <w:sz w:val="20"/>
          <w:szCs w:val="20"/>
          <w:lang w:val="ka-GE" w:eastAsia="en-US"/>
        </w:rPr>
        <w:t xml:space="preserve">„ქალთა სუფრაჟისტული ისტორია“ და მისი როლი ქალთა მოძრაობის განვითარებაში.  პერიოდული სამეცნიერო ჟურნალი „გონი“ </w:t>
      </w:r>
      <w:r w:rsidRPr="00A16F85">
        <w:rPr>
          <w:rFonts w:ascii="Sylfaen" w:eastAsia="Calibri" w:hAnsi="Sylfaen" w:cs="Sylfaen"/>
          <w:bCs/>
          <w:sz w:val="20"/>
          <w:szCs w:val="20"/>
          <w:lang w:val="ka-GE" w:eastAsia="en-US"/>
        </w:rPr>
        <w:t>ISSN 1512-066X</w:t>
      </w:r>
      <w:r w:rsidRPr="000E1032">
        <w:rPr>
          <w:rFonts w:ascii="Sylfaen" w:eastAsia="Calibri" w:hAnsi="Sylfaen" w:cs="Sylfaen"/>
          <w:bCs/>
          <w:sz w:val="20"/>
          <w:szCs w:val="20"/>
          <w:lang w:val="ka-GE" w:eastAsia="en-US"/>
        </w:rPr>
        <w:t>, # 6  ქუთ. 2018 გვ. 252-258</w:t>
      </w:r>
    </w:p>
    <w:p w:rsidR="000E1032" w:rsidRPr="005E7EAB" w:rsidRDefault="000E1032" w:rsidP="000E1032">
      <w:pPr>
        <w:spacing w:line="360" w:lineRule="auto"/>
        <w:rPr>
          <w:rFonts w:ascii="Sylfaen" w:eastAsia="Calibri" w:hAnsi="Sylfaen" w:cs="Sylfaen"/>
          <w:bCs/>
          <w:sz w:val="20"/>
          <w:szCs w:val="20"/>
          <w:lang w:val="ka-GE" w:eastAsia="en-US"/>
        </w:rPr>
      </w:pPr>
      <w:r w:rsidRPr="005E7EAB">
        <w:rPr>
          <w:rFonts w:ascii="Sylfaen" w:eastAsia="Calibri" w:hAnsi="Sylfaen" w:cs="Sylfaen"/>
          <w:bCs/>
          <w:sz w:val="20"/>
          <w:szCs w:val="20"/>
          <w:lang w:val="ka-GE" w:eastAsia="en-US"/>
        </w:rPr>
        <w:t xml:space="preserve">43. </w:t>
      </w:r>
      <w:r w:rsidRPr="000E1032">
        <w:rPr>
          <w:rFonts w:ascii="Sylfaen" w:eastAsia="Calibri" w:hAnsi="Sylfaen" w:cs="Sylfaen"/>
          <w:bCs/>
          <w:sz w:val="20"/>
          <w:szCs w:val="20"/>
          <w:lang w:val="ka-GE" w:eastAsia="en-US"/>
        </w:rPr>
        <w:t xml:space="preserve">ალექსანდრე იობიძე-კოლხური ვაზის  აღორძინების ინიციატორი საქართველოში. ქუთაისის ილ. ჭავჭავაძის სახ. სამეცნიერო ბიბლიოთეკის წელიწდეულის საიუბილეიო გამოცემა. </w:t>
      </w:r>
    </w:p>
    <w:p w:rsidR="000E1032" w:rsidRPr="005E7EAB" w:rsidRDefault="000E1032" w:rsidP="000E1032">
      <w:pPr>
        <w:spacing w:line="360" w:lineRule="auto"/>
        <w:rPr>
          <w:rFonts w:ascii="Sylfaen" w:eastAsia="Calibri" w:hAnsi="Sylfaen" w:cs="Sylfaen"/>
          <w:bCs/>
          <w:sz w:val="20"/>
          <w:szCs w:val="20"/>
          <w:lang w:val="ka-GE" w:eastAsia="en-US"/>
        </w:rPr>
      </w:pPr>
      <w:r w:rsidRPr="005E7EAB">
        <w:rPr>
          <w:rFonts w:ascii="Sylfaen" w:eastAsia="Calibri" w:hAnsi="Sylfaen" w:cs="Sylfaen"/>
          <w:bCs/>
          <w:sz w:val="20"/>
          <w:szCs w:val="20"/>
          <w:lang w:val="ka-GE" w:eastAsia="en-US"/>
        </w:rPr>
        <w:t xml:space="preserve">44. </w:t>
      </w:r>
      <w:r w:rsidRPr="000E1032">
        <w:rPr>
          <w:rFonts w:ascii="Sylfaen" w:eastAsia="Calibri" w:hAnsi="Sylfaen" w:cs="Sylfaen"/>
          <w:bCs/>
          <w:sz w:val="20"/>
          <w:szCs w:val="20"/>
          <w:lang w:val="ka-GE" w:eastAsia="en-US"/>
        </w:rPr>
        <w:t xml:space="preserve">„მისაბაძი უმცირესობა“ აშშ-ში. სტერეოტიპები და სინამდვილე. . მე-9 საერთაშორისო კონფერენციის მასალები ამერიკისმცოდნეობაში, ქუთ.  2018. </w:t>
      </w:r>
    </w:p>
    <w:p w:rsidR="000E1032" w:rsidRPr="000E1032" w:rsidRDefault="000E1032" w:rsidP="000E1032">
      <w:pPr>
        <w:spacing w:line="360" w:lineRule="auto"/>
        <w:jc w:val="both"/>
        <w:rPr>
          <w:rFonts w:ascii="Sylfaen" w:eastAsia="Calibri" w:hAnsi="Sylfaen" w:cs="Times New Roman"/>
          <w:sz w:val="20"/>
          <w:szCs w:val="20"/>
          <w:lang w:val="ka-GE" w:eastAsia="en-US"/>
        </w:rPr>
      </w:pPr>
      <w:r w:rsidRPr="005E7EAB">
        <w:rPr>
          <w:rFonts w:ascii="Sylfaen" w:eastAsia="Calibri" w:hAnsi="Sylfaen" w:cs="Sylfaen"/>
          <w:bCs/>
          <w:sz w:val="20"/>
          <w:szCs w:val="20"/>
          <w:lang w:val="ka-GE" w:eastAsia="en-US"/>
        </w:rPr>
        <w:t xml:space="preserve">45. </w:t>
      </w:r>
      <w:r w:rsidRPr="000E1032">
        <w:rPr>
          <w:rFonts w:ascii="Sylfaen" w:eastAsia="Calibri" w:hAnsi="Sylfaen" w:cs="Times New Roman"/>
          <w:sz w:val="20"/>
          <w:szCs w:val="20"/>
          <w:lang w:val="ka-GE" w:eastAsia="en-US"/>
        </w:rPr>
        <w:t>ღირებულებათა დუალიზმი-დაპირისპირება კულტურასა და ცივილიზაციას შორის (აშშ მაგალითზე)</w:t>
      </w:r>
      <w:r w:rsidRPr="005E7EAB">
        <w:rPr>
          <w:rFonts w:ascii="Sylfaen" w:eastAsia="Calibri" w:hAnsi="Sylfaen" w:cs="Times New Roman"/>
          <w:sz w:val="20"/>
          <w:szCs w:val="20"/>
          <w:lang w:val="ka-GE" w:eastAsia="en-US"/>
        </w:rPr>
        <w:t xml:space="preserve">. </w:t>
      </w:r>
      <w:r w:rsidRPr="000E1032">
        <w:rPr>
          <w:rFonts w:ascii="Sylfaen" w:eastAsia="Calibri" w:hAnsi="Sylfaen" w:cs="Times New Roman"/>
          <w:sz w:val="20"/>
          <w:szCs w:val="20"/>
          <w:lang w:val="ka-GE" w:eastAsia="en-US"/>
        </w:rPr>
        <w:t>აწსუ ჰუმანიტარულ მეცნიერებათა ფაკულტეტის  პირველი საერთაშორისო კონფერენციის „ჰუმანიტარული მეცნიერებები გლობალიზაციის ეპოქაში“,</w:t>
      </w:r>
      <w:r w:rsidR="00A16F85" w:rsidRPr="005E7EAB">
        <w:rPr>
          <w:rFonts w:ascii="Sylfaen" w:eastAsia="Calibri" w:hAnsi="Sylfaen" w:cs="Times New Roman"/>
          <w:sz w:val="20"/>
          <w:szCs w:val="20"/>
          <w:lang w:val="ka-GE" w:eastAsia="en-US"/>
        </w:rPr>
        <w:t xml:space="preserve"> </w:t>
      </w:r>
      <w:r w:rsidRPr="000E1032">
        <w:rPr>
          <w:rFonts w:ascii="Sylfaen" w:eastAsia="Calibri" w:hAnsi="Sylfaen" w:cs="Times New Roman"/>
          <w:sz w:val="20"/>
          <w:szCs w:val="20"/>
          <w:lang w:val="ka-GE" w:eastAsia="en-US"/>
        </w:rPr>
        <w:t xml:space="preserve">მასალები ქუთ., 2019 </w:t>
      </w:r>
    </w:p>
    <w:p w:rsidR="000E1032" w:rsidRPr="005E7EAB" w:rsidRDefault="000E1032" w:rsidP="000E1032">
      <w:pPr>
        <w:spacing w:line="360" w:lineRule="auto"/>
        <w:jc w:val="both"/>
        <w:rPr>
          <w:rFonts w:ascii="Sylfaen" w:eastAsia="Calibri" w:hAnsi="Sylfaen" w:cs="Sylfaen"/>
          <w:bCs/>
          <w:sz w:val="20"/>
          <w:szCs w:val="20"/>
          <w:lang w:val="ka-GE" w:eastAsia="en-US"/>
        </w:rPr>
      </w:pPr>
      <w:r w:rsidRPr="000E1032">
        <w:rPr>
          <w:rFonts w:ascii="Sylfaen" w:eastAsia="Calibri" w:hAnsi="Sylfaen" w:cs="Times New Roman"/>
          <w:sz w:val="20"/>
          <w:szCs w:val="20"/>
          <w:lang w:val="ka-GE" w:eastAsia="en-US"/>
        </w:rPr>
        <w:t xml:space="preserve">46. ღირებულებების როლი ამერიკული იდენტობის ჩამოყალიბებაში. </w:t>
      </w:r>
      <w:r w:rsidRPr="000E1032">
        <w:rPr>
          <w:rFonts w:ascii="Sylfaen" w:eastAsia="Calibri" w:hAnsi="Sylfaen" w:cs="Sylfaen"/>
          <w:bCs/>
          <w:sz w:val="20"/>
          <w:szCs w:val="20"/>
          <w:lang w:val="ka-GE" w:eastAsia="en-US"/>
        </w:rPr>
        <w:t>.აკ. წერეთ</w:t>
      </w:r>
      <w:r w:rsidR="00277A0A">
        <w:rPr>
          <w:rFonts w:ascii="Sylfaen" w:eastAsia="Calibri" w:hAnsi="Sylfaen" w:cs="Sylfaen"/>
          <w:bCs/>
          <w:sz w:val="20"/>
          <w:szCs w:val="20"/>
          <w:lang w:val="ka-GE" w:eastAsia="en-US"/>
        </w:rPr>
        <w:t>ლი</w:t>
      </w:r>
      <w:r w:rsidRPr="000E1032">
        <w:rPr>
          <w:rFonts w:ascii="Sylfaen" w:eastAsia="Calibri" w:hAnsi="Sylfaen" w:cs="Sylfaen"/>
          <w:bCs/>
          <w:sz w:val="20"/>
          <w:szCs w:val="20"/>
          <w:lang w:val="ka-GE" w:eastAsia="en-US"/>
        </w:rPr>
        <w:t>ის სახ. უნივერსიტეტის და ჰუმანიტარულ მეცნიერებათა ფაკულტეტის  მე-5 საერთაშორისო სამეცნიერო კონფერენციის</w:t>
      </w:r>
      <w:r w:rsidR="00A16F85">
        <w:rPr>
          <w:rFonts w:ascii="Sylfaen" w:eastAsia="Calibri" w:hAnsi="Sylfaen" w:cs="Sylfaen"/>
          <w:bCs/>
          <w:sz w:val="20"/>
          <w:szCs w:val="20"/>
          <w:lang w:val="ka-GE" w:eastAsia="en-US"/>
        </w:rPr>
        <w:t xml:space="preserve"> </w:t>
      </w:r>
      <w:r w:rsidRPr="000E1032">
        <w:rPr>
          <w:rFonts w:ascii="Sylfaen" w:eastAsia="Calibri" w:hAnsi="Sylfaen" w:cs="Sylfaen"/>
          <w:bCs/>
          <w:sz w:val="20"/>
          <w:szCs w:val="20"/>
          <w:lang w:val="ka-GE" w:eastAsia="en-US"/>
        </w:rPr>
        <w:t xml:space="preserve">მასალები. ქუთ.,2019  </w:t>
      </w:r>
    </w:p>
    <w:p w:rsidR="005E7EAB" w:rsidRPr="005E7EAB" w:rsidRDefault="005E7EAB" w:rsidP="000E1032">
      <w:pPr>
        <w:spacing w:line="360" w:lineRule="auto"/>
        <w:jc w:val="both"/>
        <w:rPr>
          <w:rFonts w:ascii="Sylfaen" w:eastAsia="Calibri" w:hAnsi="Sylfaen" w:cs="Times New Roman"/>
          <w:sz w:val="20"/>
          <w:szCs w:val="20"/>
          <w:lang w:val="en-US" w:eastAsia="en-US"/>
        </w:rPr>
      </w:pPr>
      <w:r>
        <w:rPr>
          <w:rFonts w:ascii="Sylfaen" w:eastAsia="Calibri" w:hAnsi="Sylfaen" w:cs="Times New Roman"/>
          <w:lang w:val="en-US" w:eastAsia="en-US"/>
        </w:rPr>
        <w:lastRenderedPageBreak/>
        <w:t xml:space="preserve">47. </w:t>
      </w:r>
      <w:r w:rsidRPr="005E7EAB">
        <w:rPr>
          <w:rFonts w:ascii="Sylfaen" w:eastAsia="Calibri" w:hAnsi="Sylfaen" w:cs="Times New Roman"/>
          <w:lang w:val="ka-GE" w:eastAsia="en-US"/>
        </w:rPr>
        <w:t>Imereti Region’s Natural-Recreational and Historic-</w:t>
      </w:r>
      <w:proofErr w:type="gramStart"/>
      <w:r w:rsidRPr="005E7EAB">
        <w:rPr>
          <w:rFonts w:ascii="Sylfaen" w:eastAsia="Calibri" w:hAnsi="Sylfaen" w:cs="Times New Roman"/>
          <w:lang w:val="ka-GE" w:eastAsia="en-US"/>
        </w:rPr>
        <w:t>Cultural  Potential</w:t>
      </w:r>
      <w:proofErr w:type="gramEnd"/>
      <w:r w:rsidRPr="005E7EAB">
        <w:rPr>
          <w:rFonts w:ascii="Sylfaen" w:eastAsia="Calibri" w:hAnsi="Sylfaen" w:cs="Times New Roman"/>
          <w:lang w:val="ka-GE" w:eastAsia="en-US"/>
        </w:rPr>
        <w:t xml:space="preserve"> as Tourism Development Factor in Georgia. </w:t>
      </w:r>
      <w:r w:rsidRPr="005E7EAB">
        <w:rPr>
          <w:rFonts w:ascii="Sylfaen" w:eastAsia="Calibri" w:hAnsi="Sylfaen" w:cs="Times New Roman"/>
          <w:lang w:val="en-US" w:eastAsia="en-US"/>
        </w:rPr>
        <w:t>ICSS XVIII. 18</w:t>
      </w:r>
      <w:r w:rsidRPr="005E7EAB">
        <w:rPr>
          <w:rFonts w:ascii="Sylfaen" w:eastAsia="Calibri" w:hAnsi="Sylfaen" w:cs="Times New Roman"/>
          <w:vertAlign w:val="superscript"/>
          <w:lang w:val="en-US" w:eastAsia="en-US"/>
        </w:rPr>
        <w:t>th</w:t>
      </w:r>
      <w:r w:rsidRPr="005E7EAB">
        <w:rPr>
          <w:rFonts w:ascii="Sylfaen" w:eastAsia="Calibri" w:hAnsi="Sylfaen" w:cs="Times New Roman"/>
          <w:lang w:val="en-US" w:eastAsia="en-US"/>
        </w:rPr>
        <w:t xml:space="preserve"> International conference in Social Sciences. Lisbon.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0D4A49" w:rsidRPr="00D915D6" w:rsidTr="000E1032">
        <w:trPr>
          <w:trHeight w:val="71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E1032" w:rsidRPr="009D70F6" w:rsidRDefault="000E1032" w:rsidP="000E1032">
            <w:pPr>
              <w:spacing w:line="36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0E1032" w:rsidRPr="008A6639" w:rsidRDefault="000E1032" w:rsidP="000E1032">
            <w:pPr>
              <w:spacing w:line="360" w:lineRule="auto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 xml:space="preserve">                                დამხმარე სახელმძღვანელოები:</w:t>
            </w:r>
          </w:p>
          <w:p w:rsidR="000E1032" w:rsidRPr="008A6639" w:rsidRDefault="000E1032" w:rsidP="000E1032">
            <w:pPr>
              <w:spacing w:line="360" w:lineRule="auto"/>
              <w:jc w:val="both"/>
              <w:rPr>
                <w:rFonts w:ascii="AcadNusx" w:hAnsi="AcadNusx"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>1. ძველი აღმოსავლეთის ხალხთა კულტურა /დამხმარე სახელმძღვანელო/.: ქუთ.;</w:t>
            </w:r>
            <w:r w:rsidR="00A16F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6639">
              <w:rPr>
                <w:rFonts w:ascii="AcadNusx" w:hAnsi="AcadNusx"/>
                <w:sz w:val="20"/>
                <w:szCs w:val="20"/>
                <w:lang w:val="ka-GE"/>
              </w:rPr>
              <w:t xml:space="preserve">2003, </w:t>
            </w:r>
            <w:r w:rsidRPr="008A6639">
              <w:rPr>
                <w:sz w:val="20"/>
                <w:szCs w:val="20"/>
                <w:lang w:val="ka-GE"/>
              </w:rPr>
              <w:t>ISBN</w:t>
            </w:r>
            <w:r w:rsidRPr="008A6639">
              <w:rPr>
                <w:rFonts w:ascii="AcadNusx" w:hAnsi="AcadNusx"/>
                <w:sz w:val="20"/>
                <w:szCs w:val="20"/>
                <w:lang w:val="ka-GE"/>
              </w:rPr>
              <w:t xml:space="preserve"> 99928-79-45-9 189 </w:t>
            </w: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>გვ.</w:t>
            </w:r>
            <w:r w:rsidRPr="008A6639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</w:p>
          <w:p w:rsidR="000E1032" w:rsidRPr="008A6639" w:rsidRDefault="000E1032" w:rsidP="000E1032">
            <w:pPr>
              <w:spacing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2. ქუთაისის სასწავლო დაწესებულებები  მე-20 ს-ის პირველ ოცწლეულ;ში</w:t>
            </w:r>
            <w:r w:rsidRPr="008A6639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 xml:space="preserve">  </w:t>
            </w:r>
            <w:r w:rsidRPr="008A663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ქსუ</w:t>
            </w:r>
            <w:r w:rsidRPr="008A6639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,</w:t>
            </w:r>
            <w:r w:rsidRPr="008A6639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 xml:space="preserve">  TSD N</w:t>
            </w:r>
            <w:r w:rsidRPr="008A6639">
              <w:rPr>
                <w:rFonts w:ascii="Calibri" w:hAnsi="Calibri"/>
                <w:color w:val="FF0000"/>
                <w:sz w:val="20"/>
                <w:szCs w:val="20"/>
                <w:lang w:val="ka-GE"/>
              </w:rPr>
              <w:t xml:space="preserve"> </w:t>
            </w:r>
            <w:r w:rsidRPr="008A6639">
              <w:rPr>
                <w:rFonts w:ascii="Calibri" w:hAnsi="Calibri"/>
                <w:sz w:val="20"/>
                <w:szCs w:val="20"/>
                <w:lang w:val="ka-GE"/>
              </w:rPr>
              <w:t>99928-79-57-2, 2003</w:t>
            </w:r>
            <w:r w:rsidRPr="008A6639">
              <w:rPr>
                <w:rFonts w:ascii="Sylfaen" w:hAnsi="Sylfaen" w:cs="Sylfaen"/>
                <w:sz w:val="20"/>
                <w:szCs w:val="20"/>
                <w:lang w:val="ka-GE"/>
              </w:rPr>
              <w:t>წ</w:t>
            </w:r>
            <w:r w:rsidRPr="008A6639">
              <w:rPr>
                <w:rFonts w:ascii="Calibri" w:hAnsi="Calibri" w:cs="Calibri"/>
                <w:sz w:val="20"/>
                <w:szCs w:val="20"/>
                <w:lang w:val="ka-GE"/>
              </w:rPr>
              <w:t xml:space="preserve">., </w:t>
            </w:r>
            <w:r w:rsidRPr="008A6639">
              <w:rPr>
                <w:rFonts w:ascii="Sylfaen" w:hAnsi="Sylfaen" w:cs="Calibri"/>
                <w:sz w:val="20"/>
                <w:szCs w:val="20"/>
                <w:lang w:val="ka-GE"/>
              </w:rPr>
              <w:t>90 გვ.</w:t>
            </w:r>
          </w:p>
          <w:p w:rsidR="000E1032" w:rsidRPr="008A6639" w:rsidRDefault="000E1032" w:rsidP="000E1032">
            <w:pPr>
              <w:spacing w:line="36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A6639">
              <w:rPr>
                <w:rFonts w:ascii="AcadNusx" w:hAnsi="AcadNusx"/>
                <w:sz w:val="20"/>
                <w:szCs w:val="20"/>
                <w:lang w:val="ka-GE"/>
              </w:rPr>
              <w:t>3.</w:t>
            </w: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 xml:space="preserve"> ქართული კულტურის ისტორიის მასალები /დამხმარე სახელმძღვანელო/ </w:t>
            </w:r>
            <w:r w:rsidRPr="008A6639">
              <w:rPr>
                <w:sz w:val="20"/>
                <w:szCs w:val="20"/>
                <w:lang w:val="ka-GE"/>
              </w:rPr>
              <w:t xml:space="preserve">ISBN </w:t>
            </w:r>
            <w:r w:rsidRPr="008A6639">
              <w:rPr>
                <w:rFonts w:ascii="AcadNusx" w:hAnsi="AcadNusx"/>
                <w:sz w:val="20"/>
                <w:szCs w:val="20"/>
                <w:lang w:val="ka-GE"/>
              </w:rPr>
              <w:t>978-9941-0-0350-9 quT.,</w:t>
            </w: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 xml:space="preserve"> გამომც. „ლამპარი“, </w:t>
            </w:r>
            <w:r w:rsidRPr="008A6639">
              <w:rPr>
                <w:rFonts w:ascii="AcadNusx" w:hAnsi="AcadNusx"/>
                <w:sz w:val="20"/>
                <w:szCs w:val="20"/>
                <w:lang w:val="ka-GE"/>
              </w:rPr>
              <w:t xml:space="preserve">2008   145 </w:t>
            </w: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>გვ.</w:t>
            </w:r>
          </w:p>
          <w:p w:rsidR="000E1032" w:rsidRDefault="000E1032" w:rsidP="000E1032">
            <w:pPr>
              <w:spacing w:line="36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8A6639">
              <w:rPr>
                <w:rFonts w:ascii="Calibri" w:hAnsi="Calibri"/>
                <w:color w:val="000000"/>
                <w:sz w:val="20"/>
                <w:szCs w:val="20"/>
                <w:lang w:val="ka-GE"/>
              </w:rPr>
              <w:t xml:space="preserve">4. </w:t>
            </w:r>
            <w:r w:rsidRPr="008A663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მიქაუტაძე</w:t>
            </w:r>
            <w:r w:rsidRPr="008A6639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 xml:space="preserve"> </w:t>
            </w:r>
            <w:r w:rsidRPr="008A663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რ</w:t>
            </w:r>
            <w:r w:rsidRPr="008A6639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 xml:space="preserve">., </w:t>
            </w:r>
            <w:r w:rsidRPr="008A663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გოგბერაშვილი</w:t>
            </w:r>
            <w:r w:rsidRPr="008A6639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 xml:space="preserve"> </w:t>
            </w:r>
            <w:r w:rsidRPr="008A663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თ</w:t>
            </w:r>
            <w:r w:rsidRPr="008A6639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 xml:space="preserve">.,  </w:t>
            </w:r>
            <w:r w:rsidRPr="008A663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ხვედელიძე</w:t>
            </w:r>
            <w:r w:rsidRPr="008A6639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 xml:space="preserve"> </w:t>
            </w:r>
            <w:r w:rsidRPr="008A663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</w:t>
            </w:r>
            <w:r w:rsidRPr="008A6639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 xml:space="preserve">.- </w:t>
            </w:r>
            <w:r w:rsidRPr="008A663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კულტუროლოგიურ</w:t>
            </w:r>
            <w:r w:rsidRPr="008A6639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 xml:space="preserve"> </w:t>
            </w:r>
            <w:r w:rsidRPr="008A663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ტერმინთა</w:t>
            </w:r>
            <w:r w:rsidRPr="008A6639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 xml:space="preserve"> </w:t>
            </w:r>
            <w:r w:rsidRPr="008A663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ლექსიკონი</w:t>
            </w:r>
            <w:r w:rsidRPr="008A6639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 xml:space="preserve">.  ISBN  978–9941–0–0573–2,  </w:t>
            </w:r>
            <w:r w:rsidRPr="008A663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ქუთ</w:t>
            </w:r>
            <w:r w:rsidRPr="008A6639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 xml:space="preserve">. </w:t>
            </w:r>
            <w:r w:rsidRPr="008A663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გამომც</w:t>
            </w:r>
            <w:r w:rsidRPr="008A6639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. "</w:t>
            </w:r>
            <w:r w:rsidRPr="008A663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ლამპარი</w:t>
            </w:r>
            <w:r w:rsidRPr="008A6639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 xml:space="preserve">", 2008, 307 </w:t>
            </w:r>
            <w:r w:rsidRPr="008A6639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გვ</w:t>
            </w:r>
          </w:p>
          <w:p w:rsidR="000E1032" w:rsidRDefault="000E1032" w:rsidP="000E1032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5. რ.მიქაუტაძე.   </w:t>
            </w:r>
            <w:r w:rsidRPr="00F7564C">
              <w:rPr>
                <w:rFonts w:ascii="Sylfaen" w:hAnsi="Sylfaen"/>
                <w:sz w:val="20"/>
                <w:szCs w:val="20"/>
                <w:lang w:val="ka-GE"/>
              </w:rPr>
              <w:t>შესავალი აშშ კულტურაში /ნაწილი 1/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  <w:r w:rsidRPr="00F7564C">
              <w:rPr>
                <w:rFonts w:ascii="Sylfaen" w:hAnsi="Sylfaen"/>
                <w:sz w:val="20"/>
                <w:szCs w:val="20"/>
                <w:lang w:val="ka-GE"/>
              </w:rPr>
              <w:t>ელექტრონული ვერსია                                                                                                       ISBN  978-9941-453-64-9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F7564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აწსუ ელ.</w:t>
            </w:r>
            <w:r w:rsidRPr="00F7564C">
              <w:rPr>
                <w:rFonts w:ascii="Sylfaen" w:hAnsi="Sylfaen"/>
                <w:sz w:val="20"/>
                <w:szCs w:val="20"/>
                <w:lang w:val="ka-GE"/>
              </w:rPr>
              <w:t>ბიბლიოთეკა</w:t>
            </w:r>
          </w:p>
          <w:p w:rsidR="000E1032" w:rsidRPr="00F7564C" w:rsidRDefault="000E1032" w:rsidP="000E1032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6.</w:t>
            </w:r>
            <w:r w:rsidR="00A16F85">
              <w:rPr>
                <w:rFonts w:ascii="Sylfaen" w:hAnsi="Sylfaen"/>
                <w:sz w:val="20"/>
                <w:szCs w:val="20"/>
                <w:lang w:val="ka-GE"/>
              </w:rPr>
              <w:t xml:space="preserve"> რ.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A16F85">
              <w:rPr>
                <w:rFonts w:ascii="Sylfaen" w:hAnsi="Sylfaen"/>
                <w:sz w:val="20"/>
                <w:szCs w:val="20"/>
                <w:lang w:val="ka-GE"/>
              </w:rPr>
              <w:t xml:space="preserve">მიქაუტაძე.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ნარკვევები ქუთაისის კულტურის ისტორიიდან. მონოგრაფია</w:t>
            </w:r>
            <w:r w:rsidR="00A16F85" w:rsidRPr="005E7EA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A16F85">
              <w:rPr>
                <w:rFonts w:ascii="Sylfaen" w:hAnsi="Sylfaen"/>
                <w:sz w:val="20"/>
                <w:szCs w:val="20"/>
                <w:lang w:val="ka-GE"/>
              </w:rPr>
              <w:t>ISBN 978-9941-484-87-2.</w:t>
            </w:r>
            <w:r w:rsidR="00A16F85" w:rsidRPr="005E7EA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ქუთ</w:t>
            </w:r>
            <w:r w:rsidR="00A16F85">
              <w:rPr>
                <w:rFonts w:ascii="Sylfaen" w:hAnsi="Sylfaen"/>
                <w:sz w:val="20"/>
                <w:szCs w:val="20"/>
                <w:lang w:val="ka-GE"/>
              </w:rPr>
              <w:t xml:space="preserve">., 2019 </w:t>
            </w:r>
          </w:p>
          <w:p w:rsidR="000E1032" w:rsidRPr="008A6639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9. კონფერენციებში მონაწილეობა:</w:t>
            </w:r>
          </w:p>
          <w:p w:rsidR="000E1032" w:rsidRPr="008A6639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>ადგილობრივი, რესპუბლიკური და საერთაშორისო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:    46</w:t>
            </w:r>
          </w:p>
          <w:p w:rsidR="000E1032" w:rsidRPr="008A6639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A6639">
              <w:rPr>
                <w:rFonts w:ascii="AcadNusx" w:hAnsi="AcadNusx"/>
                <w:b/>
                <w:sz w:val="20"/>
                <w:szCs w:val="20"/>
                <w:lang w:val="ka-GE"/>
              </w:rPr>
              <w:t>10.</w:t>
            </w:r>
            <w:r w:rsidRPr="008A6639">
              <w:rPr>
                <w:rFonts w:ascii="Sylfaen" w:hAnsi="Sylfaen"/>
                <w:b/>
                <w:sz w:val="20"/>
                <w:szCs w:val="20"/>
                <w:lang w:val="ka-GE"/>
              </w:rPr>
              <w:t>აკადემიების, სადისერტაციო საბჭოების, რედკოლეგიების წევრობა:</w:t>
            </w:r>
          </w:p>
          <w:p w:rsidR="000E1032" w:rsidRPr="008A6639" w:rsidRDefault="000E1032" w:rsidP="000E1032">
            <w:pPr>
              <w:spacing w:line="360" w:lineRule="auto"/>
              <w:ind w:right="-72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   2009 - კავკასიის ხალხთა მეცნიერებათა აკადემიის აკადემიკოსი  დიპლ GA  #  0407</w:t>
            </w:r>
          </w:p>
          <w:p w:rsidR="000E1032" w:rsidRPr="008A6639" w:rsidRDefault="000E1032" w:rsidP="000E1032">
            <w:pPr>
              <w:spacing w:line="360" w:lineRule="auto"/>
              <w:ind w:right="-720"/>
              <w:rPr>
                <w:rFonts w:ascii="Sylfaen" w:hAnsi="Sylfaen"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>-   აწსუ ჰუმანიტარულ მეცნიერებათა ფაკულტეტის სამეცნიერო საბჭოს წევრი</w:t>
            </w:r>
          </w:p>
          <w:p w:rsidR="000E1032" w:rsidRPr="008A6639" w:rsidRDefault="000E1032" w:rsidP="000E1032">
            <w:pPr>
              <w:spacing w:line="360" w:lineRule="auto"/>
              <w:ind w:right="-72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   ქუთაისის საერო ინსტიტუტის "გელათის" მოამბე,   ISSN 1512–0562 / პასუხისმგებელი მდივანი/</w:t>
            </w:r>
          </w:p>
          <w:p w:rsidR="000E1032" w:rsidRPr="008A6639" w:rsidRDefault="000E1032" w:rsidP="000E1032">
            <w:pPr>
              <w:spacing w:line="360" w:lineRule="auto"/>
              <w:ind w:right="-720"/>
              <w:rPr>
                <w:rFonts w:ascii="Sylfaen" w:hAnsi="Sylfaen"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   პერიოდული სამეცნიერო ჟურნალ „გონის“ რედკოლეგიის წევრი ISSN 1512-066X</w:t>
            </w:r>
          </w:p>
          <w:p w:rsidR="000E1032" w:rsidRPr="008A6639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11. საგრანტო პროექტებში მონაწილეობა:</w:t>
            </w:r>
          </w:p>
          <w:p w:rsidR="000E1032" w:rsidRPr="008A6639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ივლისი-2018, ივლისი</w:t>
            </w:r>
            <w:r w:rsidRPr="002E024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2017,</w:t>
            </w:r>
            <w:r w:rsidRPr="008A6639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ივლისი 2015, ივლისი 2014, ივლისი 2013  - შიდასაუნივერსიტეტო გრანტები </w:t>
            </w:r>
          </w:p>
          <w:p w:rsidR="000E1032" w:rsidRPr="008A6639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/>
                <w:bCs/>
                <w:sz w:val="20"/>
                <w:szCs w:val="20"/>
                <w:lang w:val="ka-GE"/>
              </w:rPr>
              <w:t>„ საზაფხულო სკოლა ამერიკისმცოდნეობაში“</w:t>
            </w:r>
          </w:p>
          <w:p w:rsidR="000E1032" w:rsidRPr="008A6639" w:rsidRDefault="000E1032" w:rsidP="000E1032">
            <w:pPr>
              <w:shd w:val="clear" w:color="auto" w:fill="FFFFFF"/>
              <w:spacing w:after="36" w:line="360" w:lineRule="auto"/>
              <w:rPr>
                <w:rFonts w:ascii="Sylfaen" w:eastAsia="Times New Roman" w:hAnsi="Sylfaen" w:cs="Helvetica"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-    ივლისი 2012 -     საქართველოში აშშ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8A66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საელჩოს გრანტი  -საზაფხულო სკოლა  ამერიკისმცოდნეობაში</w:t>
            </w:r>
            <w:r w:rsidRPr="008A6639">
              <w:rPr>
                <w:rFonts w:ascii="Helvetica" w:eastAsia="Times New Roman" w:hAnsi="Helvetica" w:cs="Helvetica"/>
                <w:sz w:val="20"/>
                <w:szCs w:val="20"/>
                <w:lang w:val="ka-GE"/>
              </w:rPr>
              <w:t>   Grant NO.  S-GE800-11-GR-112</w:t>
            </w:r>
          </w:p>
          <w:p w:rsidR="000E1032" w:rsidRPr="008A6639" w:rsidRDefault="000E1032" w:rsidP="000E1032">
            <w:pPr>
              <w:shd w:val="clear" w:color="auto" w:fill="FFFFFF"/>
              <w:spacing w:after="36" w:line="360" w:lineRule="auto"/>
              <w:rPr>
                <w:rFonts w:ascii="Sylfaen" w:eastAsia="Times New Roman" w:hAnsi="Sylfaen" w:cs="Helvetica"/>
                <w:sz w:val="20"/>
                <w:szCs w:val="20"/>
                <w:lang w:val="ka-GE"/>
              </w:rPr>
            </w:pPr>
            <w:r w:rsidRPr="008A6639">
              <w:rPr>
                <w:rFonts w:ascii="Sylfaen" w:eastAsia="Times New Roman" w:hAnsi="Sylfaen" w:cs="Helvetica"/>
                <w:sz w:val="20"/>
                <w:szCs w:val="20"/>
                <w:lang w:val="ka-GE"/>
              </w:rPr>
              <w:t>აწსუ ამერიკის შესწავლის ცენტრი და ჯონ დოს პასოსის საქართველოს ასოციაცია</w:t>
            </w:r>
          </w:p>
          <w:p w:rsidR="000E1032" w:rsidRPr="008A6639" w:rsidRDefault="000E1032" w:rsidP="000E1032">
            <w:pPr>
              <w:shd w:val="clear" w:color="auto" w:fill="FFFFFF"/>
              <w:spacing w:after="36" w:line="360" w:lineRule="auto"/>
              <w:rPr>
                <w:rFonts w:ascii="Helvetica" w:eastAsia="Times New Roman" w:hAnsi="Helvetica" w:cs="Helvetica"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   ივლისი 2011 - საქართველოში აშშ საელჩოს გრანტი  -საზაფხულო სკოლა ამერიკისმცოდნეობაში</w:t>
            </w:r>
            <w:r w:rsidRPr="008A6639">
              <w:rPr>
                <w:rFonts w:ascii="Helvetica" w:eastAsia="Times New Roman" w:hAnsi="Helvetica" w:cs="Helvetica"/>
                <w:sz w:val="20"/>
                <w:szCs w:val="20"/>
                <w:lang w:val="ka-GE"/>
              </w:rPr>
              <w:t> , Grant NO.  S-GE800-11-GR-112</w:t>
            </w:r>
          </w:p>
          <w:p w:rsidR="000E1032" w:rsidRPr="008A6639" w:rsidRDefault="000E1032" w:rsidP="000E1032">
            <w:pPr>
              <w:shd w:val="clear" w:color="auto" w:fill="FFFFFF"/>
              <w:spacing w:after="36" w:line="360" w:lineRule="auto"/>
              <w:rPr>
                <w:rFonts w:ascii="Sylfaen" w:eastAsia="Times New Roman" w:hAnsi="Sylfaen" w:cs="Helvetica"/>
                <w:sz w:val="20"/>
                <w:szCs w:val="20"/>
                <w:lang w:val="ka-GE"/>
              </w:rPr>
            </w:pPr>
            <w:r w:rsidRPr="008A6639">
              <w:rPr>
                <w:rFonts w:ascii="Sylfaen" w:eastAsia="Times New Roman" w:hAnsi="Sylfaen" w:cs="Helvetica"/>
                <w:sz w:val="20"/>
                <w:szCs w:val="20"/>
                <w:lang w:val="ka-GE"/>
              </w:rPr>
              <w:t>აწსუ ამერიკის შესწავლის ცენტრი და ჯონ დოს პასოსის საქართველოს ასოციაცია</w:t>
            </w:r>
          </w:p>
          <w:p w:rsidR="000E1032" w:rsidRPr="008A6639" w:rsidRDefault="000E1032" w:rsidP="000E1032">
            <w:pPr>
              <w:spacing w:line="360" w:lineRule="auto"/>
              <w:ind w:right="-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-    1/9/2007-31/8/2009 - </w:t>
            </w:r>
            <w:r w:rsidRPr="008A6639">
              <w:rPr>
                <w:rFonts w:ascii="Times New Roman" w:hAnsi="Sylfaen" w:cs="Times New Roman"/>
                <w:sz w:val="20"/>
                <w:szCs w:val="20"/>
                <w:lang w:val="ka-GE"/>
              </w:rPr>
              <w:t>Tempus Tasis</w:t>
            </w: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>-ის პროგრამა „საგანმანათლებლო სტრუქტურების შეთანაწყობა  ევროპაში“</w:t>
            </w:r>
            <w:r w:rsidRPr="008A6639">
              <w:rPr>
                <w:rFonts w:ascii="AcadNusx" w:hAnsi="AcadNusx"/>
                <w:sz w:val="20"/>
                <w:szCs w:val="20"/>
                <w:lang w:val="ka-GE"/>
              </w:rPr>
              <w:t xml:space="preserve"> 2007-2009 w. U</w:t>
            </w:r>
            <w:r w:rsidRPr="008A6639">
              <w:rPr>
                <w:rFonts w:ascii="Times New Roman" w:hAnsi="Times New Roman" w:cs="Times New Roman"/>
                <w:sz w:val="20"/>
                <w:szCs w:val="20"/>
                <w:lang w:val="ka-GE"/>
              </w:rPr>
              <w:t>UM_JEP-2700-2006(GE)</w:t>
            </w:r>
            <w:r w:rsidRPr="008A6639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</w:p>
          <w:p w:rsidR="000E1032" w:rsidRPr="008A6639" w:rsidRDefault="000E1032" w:rsidP="000E1032">
            <w:pPr>
              <w:spacing w:line="360" w:lineRule="auto"/>
              <w:ind w:right="-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A6639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 xml:space="preserve">-    </w:t>
            </w:r>
            <w:r w:rsidRPr="008A66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2005 აგვისტო-დეკემბერი - </w:t>
            </w:r>
            <w:r w:rsidRPr="008A6639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8A66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აშშ სახელმწიფო დეპარტამენტის განათლებისა და კულტურის </w:t>
            </w:r>
            <w:r w:rsidRPr="008A66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საქმეთა მიერ დაფინანსებული"FY  2003 თავისუფლების მხარდამჭერი საგანმანათლებლო თანამშრომლობის პროგრამის პროექტი ამერიკანისტიკაში / მონტანას უნივერსიტეტი, აშშ/</w:t>
            </w:r>
            <w:r w:rsidRPr="008A6639">
              <w:rPr>
                <w:rFonts w:ascii="AcadNusx" w:hAnsi="AcadNusx"/>
                <w:sz w:val="20"/>
                <w:szCs w:val="20"/>
                <w:lang w:val="ka-GE"/>
              </w:rPr>
              <w:t xml:space="preserve">                      </w:t>
            </w:r>
          </w:p>
          <w:p w:rsidR="000E1032" w:rsidRDefault="000E1032" w:rsidP="000E1032">
            <w:pPr>
              <w:spacing w:line="360" w:lineRule="auto"/>
              <w:ind w:right="-5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A6639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1</w:t>
            </w:r>
            <w:r w:rsidRPr="008A663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2. კვალიფიკაცია</w:t>
            </w:r>
            <w:r w:rsidRPr="008A6639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 xml:space="preserve">,  </w:t>
            </w:r>
            <w:r w:rsidRPr="008A663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ტრენინგები</w:t>
            </w:r>
          </w:p>
          <w:p w:rsidR="000E1032" w:rsidRPr="002A5D38" w:rsidRDefault="000E1032" w:rsidP="000E1032">
            <w:pPr>
              <w:spacing w:line="360" w:lineRule="auto"/>
              <w:ind w:right="-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16F85">
              <w:rPr>
                <w:rFonts w:ascii="Sylfaen" w:hAnsi="Sylfaen"/>
                <w:bCs/>
                <w:sz w:val="20"/>
                <w:szCs w:val="20"/>
                <w:lang w:val="ka-GE"/>
              </w:rPr>
              <w:t>2017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–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ტრენინგი: საზღვარგარეთის ქვეყნების კულტურულ–ეკონომიკური ურთიერთობების აქტუალური პრობლემები /სერთიფიკატი/</w:t>
            </w:r>
          </w:p>
          <w:p w:rsidR="000E1032" w:rsidRPr="008A6639" w:rsidRDefault="000E1032" w:rsidP="000E1032">
            <w:pPr>
              <w:spacing w:line="360" w:lineRule="auto"/>
              <w:ind w:right="-5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2015 - ტრენინგი თემაზე:“ბირთვული</w:t>
            </w:r>
            <w:r w:rsidRPr="00462C3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8A66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გაუვრცელებლობა და  ბირთვული უსაფრთხოება: გლობალური გამოწვევები და შესაძლებლობები“ /სერთიფიკატი/</w:t>
            </w:r>
          </w:p>
          <w:p w:rsidR="000E1032" w:rsidRPr="008A6639" w:rsidRDefault="000E1032" w:rsidP="000E1032">
            <w:pPr>
              <w:spacing w:line="360" w:lineRule="auto"/>
              <w:ind w:right="-5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2014 - ტრენინგი თემაზე: “სწავლების ინტერაქტიური მეთოდები“.აწსუ პროფესიული წვრთნის, გადამზადებისა და  უწყვეტი განათლების ცენტრი.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/</w:t>
            </w:r>
            <w:r w:rsidRPr="008A66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სერთ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იფიკატი/</w:t>
            </w:r>
          </w:p>
          <w:p w:rsidR="000E1032" w:rsidRPr="008A6639" w:rsidRDefault="000E1032" w:rsidP="000E1032">
            <w:pPr>
              <w:spacing w:line="360" w:lineRule="auto"/>
              <w:ind w:right="-5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2005 - ინგლისური ენის კურსი მონტანას უნივერსიტეტის /აშშ/ ინგლისური ენის ინსტიტუტში /სერთიფიკატი/</w:t>
            </w:r>
          </w:p>
          <w:p w:rsidR="000E1032" w:rsidRPr="008A6639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A6639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1</w:t>
            </w:r>
            <w:r w:rsidRPr="008A663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3</w:t>
            </w:r>
            <w:r w:rsidRPr="008A6639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 xml:space="preserve">. </w:t>
            </w:r>
            <w:r w:rsidRPr="008A663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ენები:</w:t>
            </w:r>
          </w:p>
          <w:p w:rsidR="000E1032" w:rsidRPr="008A6639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/>
                <w:bCs/>
                <w:sz w:val="20"/>
                <w:szCs w:val="20"/>
                <w:lang w:val="ka-GE"/>
              </w:rPr>
              <w:t>ქართული, რუსული /კარგად/;  ინგლისური /კარგად</w:t>
            </w:r>
            <w:r w:rsidRPr="008A6639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462C38">
              <w:rPr>
                <w:rFonts w:ascii="AcadNusx" w:hAnsi="AcadNusx"/>
                <w:sz w:val="20"/>
                <w:szCs w:val="20"/>
                <w:lang w:val="ka-GE"/>
              </w:rPr>
              <w:t>/</w:t>
            </w:r>
            <w:r w:rsidRPr="008A6639">
              <w:rPr>
                <w:rFonts w:ascii="AcadNusx" w:hAnsi="AcadNusx"/>
                <w:sz w:val="20"/>
                <w:szCs w:val="20"/>
                <w:lang w:val="ka-GE"/>
              </w:rPr>
              <w:t xml:space="preserve">                               </w:t>
            </w:r>
          </w:p>
          <w:p w:rsidR="000E1032" w:rsidRPr="008A6639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A6639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>1</w:t>
            </w:r>
            <w:r w:rsidRPr="008A663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4</w:t>
            </w:r>
            <w:r w:rsidRPr="008A6639">
              <w:rPr>
                <w:rFonts w:ascii="AcadNusx" w:hAnsi="AcadNusx"/>
                <w:b/>
                <w:bCs/>
                <w:sz w:val="20"/>
                <w:szCs w:val="20"/>
                <w:lang w:val="ka-GE"/>
              </w:rPr>
              <w:t xml:space="preserve">. </w:t>
            </w:r>
            <w:r w:rsidRPr="008A663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ოჯახური მდგომარეობა:</w:t>
            </w:r>
          </w:p>
          <w:p w:rsidR="000E1032" w:rsidRPr="00462C38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>მეუღლე-გარდაცვლილი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 xml:space="preserve"> 2 შვილი</w:t>
            </w:r>
          </w:p>
          <w:p w:rsidR="000E1032" w:rsidRPr="008A6639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62C3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15. </w:t>
            </w:r>
            <w:r w:rsidRPr="008A6639">
              <w:rPr>
                <w:rFonts w:ascii="Sylfaen" w:hAnsi="Sylfaen"/>
                <w:b/>
                <w:sz w:val="20"/>
                <w:szCs w:val="20"/>
                <w:lang w:val="ka-GE"/>
              </w:rPr>
              <w:t>სხვა აქტივობები:</w:t>
            </w:r>
          </w:p>
          <w:p w:rsidR="000E1032" w:rsidRPr="000D4017" w:rsidRDefault="000E1032" w:rsidP="000E1032">
            <w:pPr>
              <w:pStyle w:val="ECVOrganisationDetails"/>
              <w:spacing w:before="0" w:line="360" w:lineRule="auto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62C38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2016 </w:t>
            </w:r>
            <w:r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-დან დღემდე ქუთაისის სახ. მუზეუმის  ინიოვაციური ტექნოლოგიების განვითარების ცენტრის  მოწვეული სპეციალისტი</w:t>
            </w:r>
          </w:p>
          <w:p w:rsidR="000E1032" w:rsidRPr="008A6639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 xml:space="preserve">2014 - არასამთავრობო ორგანიზაცია „აკმეს“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თანა</w:t>
            </w: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>დამფუძნებელი</w:t>
            </w:r>
          </w:p>
          <w:p w:rsidR="000E1032" w:rsidRPr="008A6639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 xml:space="preserve">2013-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2017 - </w:t>
            </w: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>დამატებითი საბაკა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ლა</w:t>
            </w: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>ვრო პროგრამის „ კულტუროლოგ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>ის“ ხელმძღვანელი</w:t>
            </w:r>
          </w:p>
          <w:p w:rsidR="000E1032" w:rsidRPr="00462C38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91314">
              <w:rPr>
                <w:rFonts w:ascii="Sylfaen" w:hAnsi="Sylfaen"/>
                <w:sz w:val="20"/>
                <w:szCs w:val="20"/>
                <w:lang w:val="ka-GE"/>
              </w:rPr>
              <w:t>2008–2010 წ.წ.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F91314">
              <w:rPr>
                <w:rFonts w:ascii="Sylfaen" w:hAnsi="Sylfaen"/>
                <w:sz w:val="20"/>
                <w:szCs w:val="20"/>
                <w:lang w:val="ka-GE"/>
              </w:rPr>
              <w:t xml:space="preserve">ქუთაისის სახ. მუზეუმის სამეცნიერო საბჭოს წევრი  </w:t>
            </w:r>
          </w:p>
          <w:p w:rsidR="000E1032" w:rsidRPr="008A6639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 xml:space="preserve">2006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-დან დღემდე  </w:t>
            </w: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>ჯონ დოს პასოსის საქართველოს ასოციაციის წევრი</w:t>
            </w:r>
          </w:p>
          <w:p w:rsidR="000E1032" w:rsidRPr="008A6639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0E1032" w:rsidRPr="008A6639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A6639">
              <w:rPr>
                <w:rFonts w:ascii="Sylfaen" w:hAnsi="Sylfaen"/>
                <w:sz w:val="20"/>
                <w:szCs w:val="20"/>
                <w:lang w:val="ka-GE"/>
              </w:rPr>
              <w:t>რუსუდან მიქაუტაძე</w:t>
            </w:r>
          </w:p>
          <w:p w:rsidR="000E1032" w:rsidRPr="008A6639" w:rsidRDefault="000E1032" w:rsidP="000E1032">
            <w:pPr>
              <w:spacing w:line="360" w:lineRule="auto"/>
              <w:ind w:right="-72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0E1032" w:rsidRPr="00462C38" w:rsidRDefault="000E1032" w:rsidP="000E1032">
            <w:pPr>
              <w:spacing w:line="360" w:lineRule="auto"/>
              <w:ind w:left="540" w:hanging="540"/>
              <w:rPr>
                <w:rFonts w:ascii="AcadNusx" w:hAnsi="AcadNusx"/>
                <w:sz w:val="20"/>
                <w:szCs w:val="20"/>
                <w:lang w:val="ka-GE"/>
              </w:rPr>
            </w:pPr>
          </w:p>
          <w:p w:rsidR="000E1032" w:rsidRPr="00462C38" w:rsidRDefault="000E1032" w:rsidP="000E1032">
            <w:pPr>
              <w:spacing w:line="360" w:lineRule="auto"/>
              <w:ind w:left="540" w:hanging="540"/>
              <w:rPr>
                <w:rFonts w:ascii="AcadNusx" w:hAnsi="AcadNusx"/>
                <w:sz w:val="20"/>
                <w:szCs w:val="20"/>
                <w:lang w:val="ka-GE"/>
              </w:rPr>
            </w:pPr>
          </w:p>
          <w:p w:rsidR="000E1032" w:rsidRPr="00462C38" w:rsidRDefault="000E1032" w:rsidP="000E1032">
            <w:pPr>
              <w:spacing w:line="360" w:lineRule="auto"/>
              <w:ind w:left="540" w:hanging="540"/>
              <w:rPr>
                <w:rFonts w:ascii="AcadNusx" w:hAnsi="AcadNusx"/>
                <w:sz w:val="20"/>
                <w:szCs w:val="20"/>
                <w:lang w:val="ka-GE"/>
              </w:rPr>
            </w:pPr>
          </w:p>
          <w:p w:rsidR="000E1032" w:rsidRPr="00462C38" w:rsidRDefault="000E1032" w:rsidP="000E1032">
            <w:pPr>
              <w:spacing w:line="360" w:lineRule="auto"/>
              <w:ind w:left="540" w:hanging="540"/>
              <w:rPr>
                <w:rFonts w:ascii="AcadNusx" w:hAnsi="AcadNusx"/>
                <w:sz w:val="20"/>
                <w:szCs w:val="20"/>
                <w:lang w:val="ka-GE"/>
              </w:rPr>
            </w:pPr>
          </w:p>
          <w:p w:rsidR="000D4A49" w:rsidRPr="00D915D6" w:rsidRDefault="000D4A49" w:rsidP="00E94EA7">
            <w:pPr>
              <w:rPr>
                <w:rFonts w:ascii="Sylfaen" w:eastAsia="Calibri" w:hAnsi="Sylfaen" w:cs="Sylfaen"/>
                <w:bCs/>
                <w:sz w:val="20"/>
                <w:szCs w:val="20"/>
                <w:lang w:val="ka-GE" w:eastAsia="en-US"/>
              </w:rPr>
            </w:pPr>
          </w:p>
        </w:tc>
      </w:tr>
    </w:tbl>
    <w:p w:rsidR="000D4A49" w:rsidRPr="00462C38" w:rsidRDefault="000D4A49" w:rsidP="000D4A49">
      <w:pPr>
        <w:ind w:left="540" w:hanging="540"/>
        <w:rPr>
          <w:rFonts w:ascii="AcadNusx" w:hAnsi="AcadNusx"/>
          <w:sz w:val="20"/>
          <w:szCs w:val="20"/>
          <w:lang w:val="ka-GE"/>
        </w:rPr>
      </w:pPr>
    </w:p>
    <w:p w:rsidR="000D4A49" w:rsidRPr="00462C38" w:rsidRDefault="000D4A49" w:rsidP="000D4A49">
      <w:pPr>
        <w:ind w:left="540" w:hanging="540"/>
        <w:rPr>
          <w:rFonts w:ascii="AcadNusx" w:hAnsi="AcadNusx"/>
          <w:sz w:val="20"/>
          <w:szCs w:val="20"/>
          <w:lang w:val="ka-GE"/>
        </w:rPr>
      </w:pPr>
    </w:p>
    <w:p w:rsidR="000D4A49" w:rsidRPr="00462C38" w:rsidRDefault="000D4A49" w:rsidP="000D4A49">
      <w:pPr>
        <w:ind w:left="540" w:hanging="540"/>
        <w:rPr>
          <w:rFonts w:ascii="AcadNusx" w:hAnsi="AcadNusx"/>
          <w:sz w:val="20"/>
          <w:szCs w:val="20"/>
          <w:lang w:val="ka-GE"/>
        </w:rPr>
      </w:pPr>
    </w:p>
    <w:p w:rsidR="000D4A49" w:rsidRPr="00462C38" w:rsidRDefault="000D4A49" w:rsidP="000D4A49">
      <w:pPr>
        <w:ind w:left="540" w:hanging="540"/>
        <w:rPr>
          <w:rFonts w:ascii="AcadNusx" w:hAnsi="AcadNusx"/>
          <w:sz w:val="20"/>
          <w:szCs w:val="20"/>
          <w:lang w:val="ka-GE"/>
        </w:rPr>
      </w:pPr>
    </w:p>
    <w:p w:rsidR="000D4A49" w:rsidRPr="00462C38" w:rsidRDefault="000D4A49" w:rsidP="000D4A49">
      <w:pPr>
        <w:ind w:left="540" w:hanging="540"/>
        <w:rPr>
          <w:rFonts w:ascii="AcadNusx" w:hAnsi="AcadNusx"/>
          <w:sz w:val="20"/>
          <w:szCs w:val="20"/>
          <w:lang w:val="ka-GE"/>
        </w:rPr>
      </w:pPr>
    </w:p>
    <w:p w:rsidR="000D4A49" w:rsidRPr="00462C38" w:rsidRDefault="000D4A49" w:rsidP="000D4A49">
      <w:pPr>
        <w:ind w:left="540" w:hanging="540"/>
        <w:rPr>
          <w:rFonts w:ascii="AcadNusx" w:hAnsi="AcadNusx"/>
          <w:sz w:val="20"/>
          <w:szCs w:val="20"/>
          <w:lang w:val="ka-GE"/>
        </w:rPr>
      </w:pPr>
    </w:p>
    <w:p w:rsidR="000D4A49" w:rsidRPr="00462C38" w:rsidRDefault="000D4A49" w:rsidP="000D4A49">
      <w:pPr>
        <w:ind w:left="540" w:hanging="540"/>
        <w:rPr>
          <w:rFonts w:ascii="AcadNusx" w:hAnsi="AcadNusx"/>
          <w:sz w:val="20"/>
          <w:szCs w:val="20"/>
          <w:lang w:val="ka-GE"/>
        </w:rPr>
      </w:pPr>
    </w:p>
    <w:p w:rsidR="000D4A49" w:rsidRPr="00462C38" w:rsidRDefault="000D4A49" w:rsidP="000D4A49">
      <w:pPr>
        <w:ind w:left="540" w:hanging="540"/>
        <w:rPr>
          <w:rFonts w:ascii="AcadNusx" w:hAnsi="AcadNusx"/>
          <w:sz w:val="20"/>
          <w:szCs w:val="20"/>
          <w:lang w:val="ka-GE"/>
        </w:rPr>
      </w:pPr>
    </w:p>
    <w:p w:rsidR="000D4A49" w:rsidRPr="00462C38" w:rsidRDefault="000D4A49" w:rsidP="000D4A49">
      <w:pPr>
        <w:ind w:left="720" w:right="-720"/>
        <w:jc w:val="both"/>
        <w:rPr>
          <w:sz w:val="20"/>
          <w:szCs w:val="20"/>
          <w:lang w:val="ka-GE"/>
        </w:rPr>
      </w:pPr>
      <w:r w:rsidRPr="00462C38">
        <w:rPr>
          <w:rFonts w:ascii="AcadNusx" w:hAnsi="AcadNusx"/>
          <w:sz w:val="20"/>
          <w:szCs w:val="20"/>
          <w:lang w:val="ka-GE"/>
        </w:rPr>
        <w:t xml:space="preserve">                     </w:t>
      </w:r>
    </w:p>
    <w:p w:rsidR="000D4A49" w:rsidRPr="00462C38" w:rsidRDefault="000D4A49" w:rsidP="000D4A49">
      <w:pPr>
        <w:rPr>
          <w:sz w:val="20"/>
          <w:szCs w:val="20"/>
          <w:lang w:val="ka-GE"/>
        </w:rPr>
      </w:pPr>
    </w:p>
    <w:p w:rsidR="00865B10" w:rsidRPr="008A6639" w:rsidRDefault="00865B10">
      <w:pPr>
        <w:rPr>
          <w:sz w:val="20"/>
          <w:szCs w:val="20"/>
        </w:rPr>
      </w:pPr>
    </w:p>
    <w:sectPr w:rsidR="00865B10" w:rsidRPr="008A6639" w:rsidSect="0077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491"/>
    <w:multiLevelType w:val="hybridMultilevel"/>
    <w:tmpl w:val="390286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B0284"/>
    <w:multiLevelType w:val="hybridMultilevel"/>
    <w:tmpl w:val="5CD24A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14F12"/>
    <w:multiLevelType w:val="hybridMultilevel"/>
    <w:tmpl w:val="382C8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83613"/>
    <w:multiLevelType w:val="hybridMultilevel"/>
    <w:tmpl w:val="8D36DF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3697A"/>
    <w:multiLevelType w:val="hybridMultilevel"/>
    <w:tmpl w:val="6C022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ED63B3"/>
    <w:multiLevelType w:val="hybridMultilevel"/>
    <w:tmpl w:val="13505774"/>
    <w:lvl w:ilvl="0" w:tplc="89EEF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AcadMtavr" w:hAnsi="AcadMtavr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6F3DAC"/>
    <w:multiLevelType w:val="hybridMultilevel"/>
    <w:tmpl w:val="AE5A4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AF38D7"/>
    <w:multiLevelType w:val="hybridMultilevel"/>
    <w:tmpl w:val="C2FE05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0CCD"/>
    <w:rsid w:val="000D4A49"/>
    <w:rsid w:val="000E1032"/>
    <w:rsid w:val="00116EEF"/>
    <w:rsid w:val="00161C6F"/>
    <w:rsid w:val="00253232"/>
    <w:rsid w:val="00277A0A"/>
    <w:rsid w:val="002945EB"/>
    <w:rsid w:val="002A5D38"/>
    <w:rsid w:val="002E0248"/>
    <w:rsid w:val="00323060"/>
    <w:rsid w:val="00337B17"/>
    <w:rsid w:val="0035516C"/>
    <w:rsid w:val="003E44FD"/>
    <w:rsid w:val="004A53FF"/>
    <w:rsid w:val="004A5E5E"/>
    <w:rsid w:val="005B6480"/>
    <w:rsid w:val="005E7EAB"/>
    <w:rsid w:val="006F604C"/>
    <w:rsid w:val="0071314C"/>
    <w:rsid w:val="00775566"/>
    <w:rsid w:val="007814B2"/>
    <w:rsid w:val="007B1102"/>
    <w:rsid w:val="007F1FB5"/>
    <w:rsid w:val="00840F13"/>
    <w:rsid w:val="00865B10"/>
    <w:rsid w:val="00880872"/>
    <w:rsid w:val="008A472A"/>
    <w:rsid w:val="008A6639"/>
    <w:rsid w:val="009D70F6"/>
    <w:rsid w:val="00A16F85"/>
    <w:rsid w:val="00A854C2"/>
    <w:rsid w:val="00B00CF7"/>
    <w:rsid w:val="00B139A5"/>
    <w:rsid w:val="00B23773"/>
    <w:rsid w:val="00B31AFB"/>
    <w:rsid w:val="00BE319B"/>
    <w:rsid w:val="00C52AE1"/>
    <w:rsid w:val="00C80E7A"/>
    <w:rsid w:val="00C93223"/>
    <w:rsid w:val="00CE5E3D"/>
    <w:rsid w:val="00CF394B"/>
    <w:rsid w:val="00CF7B1A"/>
    <w:rsid w:val="00D031BB"/>
    <w:rsid w:val="00DD0CCD"/>
    <w:rsid w:val="00E34A6B"/>
    <w:rsid w:val="00EC1720"/>
    <w:rsid w:val="00F0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05B9"/>
  <w15:docId w15:val="{B994E660-6BAB-4053-9607-30C601E8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CCD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0CCD"/>
    <w:rPr>
      <w:color w:val="0000FF"/>
      <w:u w:val="single"/>
    </w:rPr>
  </w:style>
  <w:style w:type="paragraph" w:styleId="Footer">
    <w:name w:val="footer"/>
    <w:basedOn w:val="Normal"/>
    <w:link w:val="FooterChar"/>
    <w:rsid w:val="00DD0C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customStyle="1" w:styleId="FooterChar">
    <w:name w:val="Footer Char"/>
    <w:basedOn w:val="DefaultParagraphFont"/>
    <w:link w:val="Footer"/>
    <w:rsid w:val="00DD0CCD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PageNumber">
    <w:name w:val="page number"/>
    <w:basedOn w:val="DefaultParagraphFont"/>
    <w:rsid w:val="00DD0CCD"/>
  </w:style>
  <w:style w:type="paragraph" w:styleId="BodyTextIndent">
    <w:name w:val="Body Text Indent"/>
    <w:basedOn w:val="Normal"/>
    <w:link w:val="BodyTextIndentChar"/>
    <w:rsid w:val="00DD0CCD"/>
    <w:pPr>
      <w:spacing w:after="0" w:line="240" w:lineRule="auto"/>
      <w:ind w:left="840" w:hanging="840"/>
    </w:pPr>
    <w:rPr>
      <w:rFonts w:ascii="AcadNusx" w:eastAsia="Times New Roman" w:hAnsi="AcadNusx" w:cs="Times New Roman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D0CCD"/>
    <w:rPr>
      <w:rFonts w:ascii="AcadNusx" w:eastAsia="Times New Roman" w:hAnsi="AcadNusx" w:cs="Times New Roman"/>
      <w:sz w:val="24"/>
      <w:szCs w:val="20"/>
      <w:lang w:val="ru-RU"/>
    </w:rPr>
  </w:style>
  <w:style w:type="paragraph" w:styleId="PlainText">
    <w:name w:val="Plain Text"/>
    <w:basedOn w:val="Normal"/>
    <w:link w:val="PlainTextChar"/>
    <w:semiHidden/>
    <w:unhideWhenUsed/>
    <w:rsid w:val="00DD0C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l-GR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DD0CCD"/>
    <w:rPr>
      <w:rFonts w:ascii="Courier New" w:eastAsia="Times New Roman" w:hAnsi="Courier New" w:cs="Times New Roman"/>
      <w:sz w:val="20"/>
      <w:szCs w:val="20"/>
      <w:lang w:val="el-GR"/>
    </w:rPr>
  </w:style>
  <w:style w:type="paragraph" w:styleId="ListParagraph">
    <w:name w:val="List Paragraph"/>
    <w:basedOn w:val="Normal"/>
    <w:uiPriority w:val="34"/>
    <w:qFormat/>
    <w:rsid w:val="00DD0CCD"/>
    <w:pPr>
      <w:ind w:left="720"/>
      <w:contextualSpacing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D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CCD"/>
    <w:rPr>
      <w:rFonts w:eastAsiaTheme="minorEastAsia"/>
      <w:lang w:val="ru-RU" w:eastAsia="ru-RU"/>
    </w:rPr>
  </w:style>
  <w:style w:type="table" w:styleId="TableGrid">
    <w:name w:val="Table Grid"/>
    <w:basedOn w:val="TableNormal"/>
    <w:rsid w:val="00DD0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"/>
    <w:rsid w:val="00B00CF7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table" w:customStyle="1" w:styleId="TableGrid1">
    <w:name w:val="Table Grid1"/>
    <w:basedOn w:val="TableNormal"/>
    <w:next w:val="TableGrid"/>
    <w:uiPriority w:val="59"/>
    <w:rsid w:val="000D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B163-BB19-49DD-9DFB-3000988A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cp:keywords/>
  <dc:description/>
  <cp:lastModifiedBy>User</cp:lastModifiedBy>
  <cp:revision>112</cp:revision>
  <dcterms:created xsi:type="dcterms:W3CDTF">2015-08-16T07:42:00Z</dcterms:created>
  <dcterms:modified xsi:type="dcterms:W3CDTF">2020-09-25T18:39:00Z</dcterms:modified>
</cp:coreProperties>
</file>