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8E" w:rsidRPr="00DD00A6" w:rsidRDefault="00475C8E" w:rsidP="000561CE">
      <w:pPr>
        <w:rPr>
          <w:rFonts w:ascii="Sylfaen" w:hAnsi="Sylfaen"/>
          <w:b/>
          <w:sz w:val="28"/>
          <w:szCs w:val="28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45"/>
        <w:gridCol w:w="421"/>
        <w:gridCol w:w="419"/>
        <w:gridCol w:w="590"/>
        <w:gridCol w:w="295"/>
        <w:gridCol w:w="300"/>
        <w:gridCol w:w="586"/>
        <w:gridCol w:w="886"/>
        <w:gridCol w:w="613"/>
        <w:gridCol w:w="68"/>
        <w:gridCol w:w="205"/>
        <w:gridCol w:w="886"/>
        <w:gridCol w:w="356"/>
        <w:gridCol w:w="71"/>
        <w:gridCol w:w="459"/>
        <w:gridCol w:w="370"/>
        <w:gridCol w:w="516"/>
        <w:gridCol w:w="391"/>
        <w:gridCol w:w="466"/>
        <w:gridCol w:w="304"/>
        <w:gridCol w:w="1234"/>
        <w:gridCol w:w="273"/>
      </w:tblGrid>
      <w:tr w:rsidR="009B0BBC" w:rsidRPr="00646CD6" w:rsidTr="002760FC">
        <w:trPr>
          <w:gridAfter w:val="1"/>
          <w:wAfter w:w="273" w:type="dxa"/>
          <w:trHeight w:val="405"/>
        </w:trPr>
        <w:tc>
          <w:tcPr>
            <w:tcW w:w="9481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noWrap/>
            <w:hideMark/>
          </w:tcPr>
          <w:p w:rsidR="009B0BBC" w:rsidRPr="00646CD6" w:rsidRDefault="0083649F" w:rsidP="0083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 xml:space="preserve">დოქტორანტის </w:t>
            </w:r>
            <w:r w:rsidR="000561CE" w:rsidRPr="00646CD6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ბიოგრაფიული მონაცემები (</w:t>
            </w:r>
            <w:r w:rsidR="000561CE" w:rsidRPr="00646CD6">
              <w:rPr>
                <w:rFonts w:ascii="Sylfaen" w:eastAsia="Times New Roman" w:hAnsi="Sylfaen" w:cs="Sylfaen"/>
                <w:b/>
                <w:bCs/>
                <w:color w:val="000000"/>
              </w:rPr>
              <w:t>CV</w:t>
            </w:r>
            <w:r w:rsidR="000561CE" w:rsidRPr="00646CD6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)</w:t>
            </w:r>
          </w:p>
        </w:tc>
      </w:tr>
      <w:tr w:rsidR="009B0BBC" w:rsidRPr="00646CD6" w:rsidTr="002760FC">
        <w:trPr>
          <w:gridAfter w:val="1"/>
          <w:wAfter w:w="273" w:type="dxa"/>
          <w:trHeight w:val="493"/>
        </w:trPr>
        <w:tc>
          <w:tcPr>
            <w:tcW w:w="5670" w:type="dxa"/>
            <w:gridSpan w:val="1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BBC" w:rsidRPr="00110400" w:rsidRDefault="009B0BBC" w:rsidP="009B0B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 w:rsidRPr="00110400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თეონა მაისურაძე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9B0BBC" w:rsidRPr="00646CD6" w:rsidRDefault="005C60E8" w:rsidP="009B0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35001111346</w:t>
            </w:r>
            <w:r w:rsidR="009B0BBC"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0BBC" w:rsidRPr="00646CD6" w:rsidTr="002760FC">
        <w:trPr>
          <w:gridAfter w:val="1"/>
          <w:wAfter w:w="273" w:type="dxa"/>
          <w:trHeight w:val="240"/>
        </w:trPr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სახელი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გვარი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7E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პირადობის</w:t>
            </w:r>
            <w:proofErr w:type="spellEnd"/>
            <w:r w:rsidR="00A8418E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ნომერი</w:t>
            </w:r>
            <w:proofErr w:type="spellEnd"/>
          </w:p>
        </w:tc>
      </w:tr>
      <w:tr w:rsidR="009B0BBC" w:rsidRPr="00646CD6" w:rsidTr="002760FC">
        <w:trPr>
          <w:gridAfter w:val="1"/>
          <w:wAfter w:w="273" w:type="dxa"/>
          <w:trHeight w:val="300"/>
        </w:trPr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ტელეფონი</w:t>
            </w:r>
            <w:proofErr w:type="spellEnd"/>
          </w:p>
        </w:tc>
        <w:tc>
          <w:tcPr>
            <w:tcW w:w="360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9B0BBC" w:rsidRPr="005C60E8" w:rsidRDefault="009B0BBC" w:rsidP="009B0B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595085700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9B0BBC" w:rsidRPr="00646CD6" w:rsidRDefault="005C60E8" w:rsidP="009B0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22/03/1991</w:t>
            </w:r>
            <w:r w:rsidR="009B0BBC"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0BBC" w:rsidRPr="00646CD6" w:rsidTr="002760FC">
        <w:trPr>
          <w:gridAfter w:val="1"/>
          <w:wAfter w:w="273" w:type="dxa"/>
          <w:trHeight w:val="240"/>
        </w:trPr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</w:t>
            </w:r>
            <w:r w:rsidR="000561CE" w:rsidRPr="00646CD6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ლ.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ფოსტა</w:t>
            </w:r>
            <w:proofErr w:type="spellEnd"/>
          </w:p>
        </w:tc>
        <w:tc>
          <w:tcPr>
            <w:tcW w:w="36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Teo.maisuradze3@gmail.com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დაბადების</w:t>
            </w:r>
            <w:proofErr w:type="spellEnd"/>
            <w:r w:rsidR="00A8418E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თარიღი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</w:t>
            </w: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</w:t>
            </w: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</w:t>
            </w: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</w:p>
        </w:tc>
      </w:tr>
      <w:tr w:rsidR="009B0BBC" w:rsidRPr="00646CD6" w:rsidTr="002760FC">
        <w:trPr>
          <w:gridAfter w:val="1"/>
          <w:wAfter w:w="273" w:type="dxa"/>
          <w:trHeight w:val="240"/>
        </w:trPr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ვებგვერდი</w:t>
            </w:r>
            <w:proofErr w:type="spellEnd"/>
          </w:p>
        </w:tc>
        <w:tc>
          <w:tcPr>
            <w:tcW w:w="360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B0BBC" w:rsidRPr="00646CD6" w:rsidTr="002760FC">
        <w:trPr>
          <w:gridAfter w:val="1"/>
          <w:wAfter w:w="273" w:type="dxa"/>
          <w:trHeight w:val="530"/>
        </w:trPr>
        <w:tc>
          <w:tcPr>
            <w:tcW w:w="9481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9B0BBC" w:rsidRPr="00646CD6" w:rsidRDefault="009B0BBC" w:rsidP="00CC12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B0BBC" w:rsidRPr="00646CD6" w:rsidTr="002760FC">
        <w:trPr>
          <w:gridAfter w:val="1"/>
          <w:wAfter w:w="273" w:type="dxa"/>
          <w:trHeight w:val="240"/>
        </w:trPr>
        <w:tc>
          <w:tcPr>
            <w:tcW w:w="94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0BBC" w:rsidRPr="00646CD6" w:rsidRDefault="009B0BBC" w:rsidP="0086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</w:p>
        </w:tc>
      </w:tr>
      <w:tr w:rsidR="009B0BBC" w:rsidRPr="00646CD6" w:rsidTr="002760FC">
        <w:trPr>
          <w:gridAfter w:val="1"/>
          <w:wAfter w:w="273" w:type="dxa"/>
          <w:trHeight w:val="240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BC" w:rsidRPr="00646CD6" w:rsidRDefault="009B0BBC" w:rsidP="009B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4E4" w:rsidRPr="00646CD6" w:rsidTr="002760FC">
        <w:trPr>
          <w:gridBefore w:val="1"/>
          <w:wBefore w:w="45" w:type="dxa"/>
          <w:trHeight w:val="255"/>
        </w:trPr>
        <w:tc>
          <w:tcPr>
            <w:tcW w:w="970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734E4" w:rsidRPr="0083649F" w:rsidRDefault="003734E4" w:rsidP="0018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განათლება</w:t>
            </w:r>
            <w:proofErr w:type="spellEnd"/>
          </w:p>
        </w:tc>
      </w:tr>
      <w:tr w:rsidR="00CB03F5" w:rsidRPr="00646CD6" w:rsidTr="002760FC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3734E4" w:rsidRPr="00646CD6" w:rsidRDefault="003734E4" w:rsidP="00373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წლები</w:t>
            </w:r>
            <w:proofErr w:type="spellEnd"/>
          </w:p>
        </w:tc>
        <w:tc>
          <w:tcPr>
            <w:tcW w:w="4266" w:type="dxa"/>
            <w:gridSpan w:val="10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646CD6" w:rsidRDefault="003734E4" w:rsidP="0005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უმაღლესი</w:t>
            </w:r>
            <w:proofErr w:type="spellEnd"/>
            <w:r w:rsidR="00A8418E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სასწავლებლის</w:t>
            </w:r>
            <w:proofErr w:type="spellEnd"/>
            <w:r w:rsidR="00A8418E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2202" w:type="dxa"/>
            <w:gridSpan w:val="5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646CD6" w:rsidRDefault="003734E4" w:rsidP="0005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აკადემიური</w:t>
            </w:r>
            <w:proofErr w:type="spellEnd"/>
            <w:r w:rsidR="00A8418E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ხარისხი</w:t>
            </w:r>
            <w:proofErr w:type="spellEnd"/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646CD6" w:rsidRDefault="003734E4" w:rsidP="0005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სპეციალობა</w:t>
            </w:r>
            <w:proofErr w:type="spellEnd"/>
          </w:p>
        </w:tc>
      </w:tr>
      <w:tr w:rsidR="00CB03F5" w:rsidRPr="00646CD6" w:rsidTr="002760FC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3734E4" w:rsidRPr="005C60E8" w:rsidRDefault="003734E4" w:rsidP="003734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2015-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დღემდე</w:t>
            </w:r>
          </w:p>
        </w:tc>
        <w:tc>
          <w:tcPr>
            <w:tcW w:w="4266" w:type="dxa"/>
            <w:gridSpan w:val="10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5C60E8" w:rsidRDefault="003734E4" w:rsidP="003734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თბილისის სახელმწიფო უნივერსიტეტი</w:t>
            </w:r>
          </w:p>
        </w:tc>
        <w:tc>
          <w:tcPr>
            <w:tcW w:w="2202" w:type="dxa"/>
            <w:gridSpan w:val="5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3734E4" w:rsidRPr="005C60E8" w:rsidRDefault="003734E4" w:rsidP="003734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დოქტორანტი</w:t>
            </w:r>
          </w:p>
        </w:tc>
        <w:tc>
          <w:tcPr>
            <w:tcW w:w="1811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5C60E8" w:rsidRDefault="003734E4" w:rsidP="003734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</w:tr>
      <w:tr w:rsidR="00CB03F5" w:rsidRPr="00646CD6" w:rsidTr="002760FC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3734E4" w:rsidRPr="005C60E8" w:rsidRDefault="003734E4" w:rsidP="003734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2013-2015</w:t>
            </w:r>
          </w:p>
        </w:tc>
        <w:tc>
          <w:tcPr>
            <w:tcW w:w="4266" w:type="dxa"/>
            <w:gridSpan w:val="10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თბილისის სახელმწიფო უნივერსიტეტი</w:t>
            </w:r>
          </w:p>
        </w:tc>
        <w:tc>
          <w:tcPr>
            <w:tcW w:w="2202" w:type="dxa"/>
            <w:gridSpan w:val="5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5C60E8" w:rsidRDefault="003734E4" w:rsidP="003734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მაგისტრი</w:t>
            </w:r>
            <w:r w:rsidR="00AD069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 (წარჩინების)</w:t>
            </w:r>
          </w:p>
        </w:tc>
        <w:tc>
          <w:tcPr>
            <w:tcW w:w="1811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</w:tr>
      <w:tr w:rsidR="00CB03F5" w:rsidRPr="00646CD6" w:rsidTr="002760FC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3734E4" w:rsidRPr="005C60E8" w:rsidRDefault="003734E4" w:rsidP="003734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2008-2013</w:t>
            </w:r>
          </w:p>
        </w:tc>
        <w:tc>
          <w:tcPr>
            <w:tcW w:w="4266" w:type="dxa"/>
            <w:gridSpan w:val="10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თბილისის სახელმწიფო უნივერსიტეტი</w:t>
            </w:r>
          </w:p>
        </w:tc>
        <w:tc>
          <w:tcPr>
            <w:tcW w:w="2202" w:type="dxa"/>
            <w:gridSpan w:val="5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5C60E8" w:rsidRDefault="003734E4" w:rsidP="003734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ბაკალავრი</w:t>
            </w:r>
            <w:r w:rsidR="00AD069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 (წარჩინების)</w:t>
            </w:r>
          </w:p>
        </w:tc>
        <w:tc>
          <w:tcPr>
            <w:tcW w:w="1811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</w:tr>
      <w:tr w:rsidR="00CB03F5" w:rsidRPr="00646CD6" w:rsidTr="002760FC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3734E4" w:rsidRPr="005C60E8" w:rsidRDefault="003734E4" w:rsidP="003734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2011-2012</w:t>
            </w:r>
          </w:p>
        </w:tc>
        <w:tc>
          <w:tcPr>
            <w:tcW w:w="4266" w:type="dxa"/>
            <w:gridSpan w:val="10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5C60E8" w:rsidRDefault="003734E4" w:rsidP="003734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ალექსანდრეს ტექნიკური ინსტიტუტი, საბერძნეთი</w:t>
            </w:r>
          </w:p>
        </w:tc>
        <w:tc>
          <w:tcPr>
            <w:tcW w:w="2202" w:type="dxa"/>
            <w:gridSpan w:val="5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5C60E8" w:rsidRDefault="003734E4" w:rsidP="003734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სერტიფიკატი</w:t>
            </w:r>
          </w:p>
        </w:tc>
        <w:tc>
          <w:tcPr>
            <w:tcW w:w="1811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5C60E8" w:rsidRDefault="003734E4" w:rsidP="003734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C60E8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ერასმუს მუნდუსის გაცვლითი პროგრამა</w:t>
            </w:r>
          </w:p>
        </w:tc>
      </w:tr>
      <w:tr w:rsidR="00CB03F5" w:rsidRPr="00646CD6" w:rsidTr="002760FC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6" w:type="dxa"/>
            <w:gridSpan w:val="10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2" w:type="dxa"/>
            <w:gridSpan w:val="5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03F5" w:rsidRPr="00646CD6" w:rsidTr="002760FC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4E4" w:rsidRPr="00646CD6" w:rsidRDefault="003734E4" w:rsidP="0037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4E4" w:rsidRPr="00646CD6" w:rsidRDefault="003734E4" w:rsidP="0037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3F5" w:rsidRPr="00646CD6" w:rsidTr="002760FC">
        <w:trPr>
          <w:gridBefore w:val="1"/>
          <w:wBefore w:w="45" w:type="dxa"/>
          <w:trHeight w:val="255"/>
        </w:trPr>
        <w:tc>
          <w:tcPr>
            <w:tcW w:w="970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3649F" w:rsidRDefault="00CB03F5" w:rsidP="00CB03F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სამუშაო</w:t>
            </w:r>
            <w:proofErr w:type="spellEnd"/>
            <w:r w:rsidR="00A8418E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გამოცდილება</w:t>
            </w:r>
            <w:proofErr w:type="spellEnd"/>
          </w:p>
          <w:p w:rsidR="00CB03F5" w:rsidRPr="0083649F" w:rsidRDefault="00CB03F5" w:rsidP="0018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CB03F5" w:rsidRPr="00646CD6" w:rsidTr="002760FC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CB03F5" w:rsidRPr="00646CD6" w:rsidRDefault="00CB03F5" w:rsidP="00CB0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CB03F5" w:rsidRPr="00646CD6" w:rsidRDefault="00CB03F5" w:rsidP="0005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წლები</w:t>
            </w:r>
            <w:proofErr w:type="spellEnd"/>
          </w:p>
        </w:tc>
        <w:tc>
          <w:tcPr>
            <w:tcW w:w="2748" w:type="dxa"/>
            <w:gridSpan w:val="6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CB03F5" w:rsidRPr="00646CD6" w:rsidRDefault="00CB03F5" w:rsidP="0005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თანამდებობა</w:t>
            </w:r>
            <w:proofErr w:type="spellEnd"/>
          </w:p>
        </w:tc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CB03F5" w:rsidRPr="00646CD6" w:rsidRDefault="00CB03F5" w:rsidP="0005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დეპარტამენტი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განყოფილება</w:t>
            </w:r>
            <w:proofErr w:type="spellEnd"/>
          </w:p>
        </w:tc>
        <w:tc>
          <w:tcPr>
            <w:tcW w:w="2277" w:type="dxa"/>
            <w:gridSpan w:val="4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CB03F5" w:rsidRPr="00646CD6" w:rsidRDefault="00CB03F5" w:rsidP="0005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ორგანიზაცია</w:t>
            </w:r>
            <w:proofErr w:type="spellEnd"/>
          </w:p>
        </w:tc>
      </w:tr>
      <w:tr w:rsidR="00AD0695" w:rsidRPr="00646CD6" w:rsidTr="002760FC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AD0695" w:rsidRPr="00AD0695" w:rsidRDefault="00AD0695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AD0695" w:rsidRPr="00AD0695" w:rsidRDefault="00AD0695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2020-დღემდე</w:t>
            </w:r>
          </w:p>
        </w:tc>
        <w:tc>
          <w:tcPr>
            <w:tcW w:w="2748" w:type="dxa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D0695" w:rsidRDefault="00AD0695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HR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 მენეჯერი</w:t>
            </w: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4" w:type="dxa"/>
            <w:gridSpan w:val="8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D0695" w:rsidRDefault="00AD0695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2277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D0695" w:rsidRPr="00AD0695" w:rsidRDefault="00AD0695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შპს „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it-IT"/>
              </w:rPr>
              <w:t>Chemicals coating trading°</w:t>
            </w:r>
          </w:p>
        </w:tc>
      </w:tr>
      <w:tr w:rsidR="00B07C53" w:rsidRPr="00646CD6" w:rsidTr="002760FC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B07C53" w:rsidRPr="00AD0695" w:rsidRDefault="00AD0695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251EBC" w:rsidRPr="00AD0695" w:rsidRDefault="00DD7A09" w:rsidP="00AD069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2018-</w:t>
            </w:r>
            <w:r w:rsidR="00AD0695">
              <w:rPr>
                <w:rFonts w:ascii="Sylfaen" w:eastAsia="Times New Roman" w:hAnsi="Sylfaen" w:cs="Calibri"/>
                <w:color w:val="000000"/>
                <w:sz w:val="20"/>
                <w:szCs w:val="20"/>
                <w:lang w:val="it-IT"/>
              </w:rPr>
              <w:t>2020</w:t>
            </w:r>
          </w:p>
        </w:tc>
        <w:tc>
          <w:tcPr>
            <w:tcW w:w="2748" w:type="dxa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B07C53" w:rsidRPr="00AD0695" w:rsidRDefault="00DD7A09" w:rsidP="00AD069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ადმინისტრაციული /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HR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="00AD069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მენეჯერი</w:t>
            </w:r>
          </w:p>
        </w:tc>
        <w:tc>
          <w:tcPr>
            <w:tcW w:w="3254" w:type="dxa"/>
            <w:gridSpan w:val="8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B07C53" w:rsidRPr="00DD7A09" w:rsidRDefault="00DD7A09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ადმინისტრაცია/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HR</w:t>
            </w:r>
          </w:p>
        </w:tc>
        <w:tc>
          <w:tcPr>
            <w:tcW w:w="2277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B07C53" w:rsidRPr="00DD7A09" w:rsidRDefault="00DD7A09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შპს „რეტკო“</w:t>
            </w:r>
          </w:p>
        </w:tc>
      </w:tr>
      <w:tr w:rsidR="00B07C53" w:rsidRPr="00646CD6" w:rsidTr="00B07C53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B07C53" w:rsidRPr="00646CD6" w:rsidRDefault="00AD0695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B07C53" w:rsidRPr="00B07C53" w:rsidRDefault="00B07C53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2014-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2748" w:type="dxa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5C60E8" w:rsidRDefault="00B07C53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HR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 ასისტენტი</w:t>
            </w:r>
            <w:r w:rsidR="00AD069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/ პროექტების მართვის მენეჯერის ასისტენტი</w:t>
            </w:r>
          </w:p>
        </w:tc>
        <w:tc>
          <w:tcPr>
            <w:tcW w:w="3254" w:type="dxa"/>
            <w:gridSpan w:val="8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AD0695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HR</w:t>
            </w:r>
            <w:r w:rsidR="00AD069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/პროექტების მართვა</w:t>
            </w:r>
          </w:p>
        </w:tc>
        <w:tc>
          <w:tcPr>
            <w:tcW w:w="2277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5C60E8" w:rsidRDefault="00B07C53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შპს ,,ჯეოსთილი’’</w:t>
            </w:r>
          </w:p>
        </w:tc>
      </w:tr>
      <w:tr w:rsidR="00B07C53" w:rsidRPr="00646CD6" w:rsidTr="00B07C53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B07C53" w:rsidRPr="00646CD6" w:rsidRDefault="00AD0695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B07C53" w:rsidRPr="005C60E8" w:rsidRDefault="00B07C53" w:rsidP="00AD069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2014</w:t>
            </w:r>
            <w:r w:rsidR="00AD069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 - დღემდე</w:t>
            </w:r>
          </w:p>
        </w:tc>
        <w:tc>
          <w:tcPr>
            <w:tcW w:w="2748" w:type="dxa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5C60E8" w:rsidRDefault="00AD0695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HR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 მენეჯერი</w:t>
            </w:r>
          </w:p>
        </w:tc>
        <w:tc>
          <w:tcPr>
            <w:tcW w:w="3254" w:type="dxa"/>
            <w:gridSpan w:val="8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5C60E8" w:rsidRDefault="00B07C53" w:rsidP="00AD069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D069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2277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B07C53" w:rsidRPr="005C60E8" w:rsidRDefault="00B07C53" w:rsidP="00AD069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D069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შპს „ბაო“</w:t>
            </w:r>
          </w:p>
        </w:tc>
      </w:tr>
      <w:tr w:rsidR="00B07C53" w:rsidRPr="00646CD6" w:rsidTr="00B07C53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B07C53" w:rsidRPr="00646CD6" w:rsidRDefault="00AD0695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B07C53" w:rsidRPr="005C60E8" w:rsidRDefault="00B07C53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2013</w:t>
            </w:r>
          </w:p>
        </w:tc>
        <w:tc>
          <w:tcPr>
            <w:tcW w:w="2748" w:type="dxa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ხარისხის მართვის სპეციალისტი</w:t>
            </w: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4" w:type="dxa"/>
            <w:gridSpan w:val="8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ხარისხის მართვის</w:t>
            </w: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შპს,, რუსთავის ფოლადი’’</w:t>
            </w: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07C53" w:rsidRPr="00646CD6" w:rsidTr="00B07C53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B07C53" w:rsidRPr="00646CD6" w:rsidRDefault="00AD0695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B07C53" w:rsidRPr="005C60E8" w:rsidRDefault="00B07C53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201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-2013</w:t>
            </w:r>
          </w:p>
        </w:tc>
        <w:tc>
          <w:tcPr>
            <w:tcW w:w="2748" w:type="dxa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HR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 მენეჯერი</w:t>
            </w: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4" w:type="dxa"/>
            <w:gridSpan w:val="8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HR</w:t>
            </w: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B07C53" w:rsidRPr="005C60E8" w:rsidRDefault="00B07C53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შპს ,,იდეა მენეჯმენტი’’</w:t>
            </w:r>
          </w:p>
        </w:tc>
      </w:tr>
      <w:tr w:rsidR="00B07C53" w:rsidRPr="00646CD6" w:rsidTr="00B07C53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8" w:type="dxa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4" w:type="dxa"/>
            <w:gridSpan w:val="8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07C53" w:rsidRPr="00646CD6" w:rsidTr="002760FC">
        <w:trPr>
          <w:gridBefore w:val="1"/>
          <w:wBefore w:w="45" w:type="dxa"/>
          <w:trHeight w:val="16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C53" w:rsidRPr="00646CD6" w:rsidTr="002760FC">
        <w:trPr>
          <w:gridBefore w:val="1"/>
          <w:wBefore w:w="45" w:type="dxa"/>
          <w:trHeight w:val="255"/>
        </w:trPr>
        <w:tc>
          <w:tcPr>
            <w:tcW w:w="970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7C53" w:rsidRDefault="00B07C53" w:rsidP="00B07C5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სამეცნიერო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საგრანტო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პროექტებ</w:t>
            </w:r>
            <w:r w:rsidRPr="00646CD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</w:t>
            </w:r>
            <w:proofErr w:type="spellEnd"/>
          </w:p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B07C53" w:rsidRPr="00646CD6" w:rsidTr="002760FC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B07C53" w:rsidRPr="00646CD6" w:rsidRDefault="00B07C53" w:rsidP="00B0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წლები</w:t>
            </w:r>
            <w:proofErr w:type="spellEnd"/>
          </w:p>
        </w:tc>
        <w:tc>
          <w:tcPr>
            <w:tcW w:w="2680" w:type="dxa"/>
            <w:gridSpan w:val="5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როლი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პროექტში</w:t>
            </w:r>
            <w:proofErr w:type="spellEnd"/>
          </w:p>
        </w:tc>
        <w:tc>
          <w:tcPr>
            <w:tcW w:w="3322" w:type="dxa"/>
            <w:gridSpan w:val="9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2277" w:type="dxa"/>
            <w:gridSpan w:val="4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6CD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დამფინანსებელი</w:t>
            </w:r>
            <w:proofErr w:type="spellEnd"/>
          </w:p>
        </w:tc>
      </w:tr>
      <w:tr w:rsidR="00B07C53" w:rsidRPr="00646CD6" w:rsidTr="002760FC">
        <w:trPr>
          <w:gridBefore w:val="1"/>
          <w:wBefore w:w="45" w:type="dxa"/>
          <w:trHeight w:val="240"/>
        </w:trPr>
        <w:tc>
          <w:tcPr>
            <w:tcW w:w="4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B07C53" w:rsidRPr="00646CD6" w:rsidRDefault="00B07C53" w:rsidP="00B0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B07C53" w:rsidRPr="005C60E8" w:rsidRDefault="00B07C53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2016</w:t>
            </w:r>
          </w:p>
        </w:tc>
        <w:tc>
          <w:tcPr>
            <w:tcW w:w="2680" w:type="dxa"/>
            <w:gridSpan w:val="5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660CB9" w:rsidRDefault="00B07C53" w:rsidP="00B07C5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შემსრულებელი</w:t>
            </w:r>
          </w:p>
        </w:tc>
        <w:tc>
          <w:tcPr>
            <w:tcW w:w="3322" w:type="dxa"/>
            <w:gridSpan w:val="9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60CB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უცხოელ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0CB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ვიზიტორთა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0CB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ტურისტული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0CB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ხარჯების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0CB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სტატისტიკური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0CB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კვლევა</w:t>
            </w:r>
            <w:proofErr w:type="spellEnd"/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B07C53" w:rsidRPr="00646CD6" w:rsidRDefault="00B07C53" w:rsidP="00B07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თბილისის სახელმწიფო უნივერსიტეტი</w:t>
            </w:r>
            <w:r w:rsidRPr="00646C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2760FC" w:rsidRDefault="002760FC" w:rsidP="002760FC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lastRenderedPageBreak/>
        <w:t>4. სამეცნიერო პუბლიკაციები/კონფერენციები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2379"/>
        <w:gridCol w:w="1275"/>
        <w:gridCol w:w="2835"/>
        <w:gridCol w:w="1276"/>
        <w:gridCol w:w="1383"/>
      </w:tblGrid>
      <w:tr w:rsidR="002760FC" w:rsidTr="00785BD6">
        <w:tc>
          <w:tcPr>
            <w:tcW w:w="423" w:type="dxa"/>
          </w:tcPr>
          <w:p w:rsidR="002760FC" w:rsidRPr="00380952" w:rsidRDefault="002760FC" w:rsidP="00785BD6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N</w:t>
            </w:r>
          </w:p>
        </w:tc>
        <w:tc>
          <w:tcPr>
            <w:tcW w:w="2379" w:type="dxa"/>
          </w:tcPr>
          <w:p w:rsidR="002760FC" w:rsidRPr="00380952" w:rsidRDefault="00A8418E" w:rsidP="00785BD6">
            <w:pPr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S</w:t>
            </w:r>
            <w:r w:rsidR="002760FC">
              <w:rPr>
                <w:rFonts w:ascii="AcadNusx" w:hAnsi="AcadNusx"/>
                <w:sz w:val="18"/>
                <w:szCs w:val="18"/>
                <w:lang w:val="en-US"/>
              </w:rPr>
              <w:t>amecniero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2760FC">
              <w:rPr>
                <w:rFonts w:ascii="AcadNusx" w:hAnsi="AcadNusx"/>
                <w:sz w:val="18"/>
                <w:szCs w:val="18"/>
                <w:lang w:val="en-US"/>
              </w:rPr>
              <w:t>naSromis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2760FC">
              <w:rPr>
                <w:rFonts w:ascii="AcadNusx" w:hAnsi="AcadNusx"/>
                <w:sz w:val="18"/>
                <w:szCs w:val="18"/>
                <w:lang w:val="en-US"/>
              </w:rPr>
              <w:t>dasaxeleba</w:t>
            </w:r>
            <w:proofErr w:type="spellEnd"/>
          </w:p>
        </w:tc>
        <w:tc>
          <w:tcPr>
            <w:tcW w:w="1275" w:type="dxa"/>
          </w:tcPr>
          <w:p w:rsidR="002760FC" w:rsidRPr="00380952" w:rsidRDefault="002760FC" w:rsidP="00785BD6">
            <w:pPr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nabeWdi</w:t>
            </w:r>
            <w:proofErr w:type="spellEnd"/>
            <w:r>
              <w:rPr>
                <w:rFonts w:ascii="AcadNusx" w:hAnsi="AcadNusx"/>
                <w:sz w:val="18"/>
                <w:szCs w:val="18"/>
                <w:lang w:val="en-US"/>
              </w:rPr>
              <w:t xml:space="preserve"> an </w:t>
            </w: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xelnaweri</w:t>
            </w:r>
            <w:proofErr w:type="spellEnd"/>
          </w:p>
        </w:tc>
        <w:tc>
          <w:tcPr>
            <w:tcW w:w="2835" w:type="dxa"/>
          </w:tcPr>
          <w:p w:rsidR="002760FC" w:rsidRDefault="002760FC" w:rsidP="00785BD6">
            <w:pPr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gamomcemloba</w:t>
            </w:r>
            <w:proofErr w:type="spellEnd"/>
          </w:p>
          <w:p w:rsidR="002760FC" w:rsidRDefault="002760FC" w:rsidP="00785BD6">
            <w:pPr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Jurnali</w:t>
            </w:r>
            <w:proofErr w:type="spellEnd"/>
          </w:p>
          <w:p w:rsidR="002760FC" w:rsidRPr="00380952" w:rsidRDefault="002760FC" w:rsidP="00785BD6">
            <w:pPr>
              <w:rPr>
                <w:rFonts w:ascii="AcadNusx" w:hAnsi="AcadNusx"/>
                <w:sz w:val="18"/>
                <w:szCs w:val="18"/>
                <w:lang w:val="en-US"/>
              </w:rPr>
            </w:pPr>
            <w:r>
              <w:rPr>
                <w:rFonts w:ascii="AcadNusx" w:hAnsi="AcadNusx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nomeri</w:t>
            </w:r>
            <w:proofErr w:type="spellEnd"/>
            <w:r>
              <w:rPr>
                <w:rFonts w:ascii="AcadNusx" w:hAnsi="AcadNusx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weli</w:t>
            </w:r>
            <w:proofErr w:type="spellEnd"/>
            <w:r>
              <w:rPr>
                <w:rFonts w:ascii="AcadNusx" w:hAnsi="AcadNusx"/>
                <w:sz w:val="18"/>
                <w:szCs w:val="18"/>
                <w:lang w:val="en-US"/>
              </w:rPr>
              <w:t xml:space="preserve">) an </w:t>
            </w: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saavtoro</w:t>
            </w:r>
            <w:proofErr w:type="spellEnd"/>
            <w:r w:rsidR="00A8418E" w:rsidRPr="00A8418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mowmobis</w:t>
            </w:r>
            <w:proofErr w:type="spellEnd"/>
            <w:r w:rsidR="00A8418E" w:rsidRPr="00A8418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nomeri</w:t>
            </w:r>
            <w:proofErr w:type="spellEnd"/>
          </w:p>
        </w:tc>
        <w:tc>
          <w:tcPr>
            <w:tcW w:w="1276" w:type="dxa"/>
          </w:tcPr>
          <w:p w:rsidR="002760FC" w:rsidRPr="00380952" w:rsidRDefault="002760FC" w:rsidP="00785BD6">
            <w:pPr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nabeWdi</w:t>
            </w:r>
            <w:proofErr w:type="spellEnd"/>
            <w:r w:rsidR="00A8418E" w:rsidRPr="00A8418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Tabaxis</w:t>
            </w:r>
            <w:proofErr w:type="spellEnd"/>
            <w:r w:rsidR="00A8418E" w:rsidRPr="00A8418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cadNusx" w:hAnsi="AcadNusx"/>
                <w:sz w:val="18"/>
                <w:szCs w:val="18"/>
                <w:lang w:val="en-US"/>
              </w:rPr>
              <w:t>an</w:t>
            </w:r>
            <w:r w:rsidR="00A8418E" w:rsidRPr="00A8418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gverdebis</w:t>
            </w:r>
            <w:proofErr w:type="spellEnd"/>
            <w:r w:rsidR="00A8418E" w:rsidRPr="00A8418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raodenoba</w:t>
            </w:r>
            <w:proofErr w:type="spellEnd"/>
          </w:p>
        </w:tc>
        <w:tc>
          <w:tcPr>
            <w:tcW w:w="1383" w:type="dxa"/>
          </w:tcPr>
          <w:p w:rsidR="002760FC" w:rsidRPr="00380952" w:rsidRDefault="002760FC" w:rsidP="00785BD6">
            <w:pPr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Tanaavtorebis</w:t>
            </w:r>
            <w:proofErr w:type="spellEnd"/>
            <w:r w:rsidR="00A8418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cadNusx" w:hAnsi="AcadNusx"/>
                <w:sz w:val="18"/>
                <w:szCs w:val="18"/>
                <w:lang w:val="en-US"/>
              </w:rPr>
              <w:t>gvari</w:t>
            </w:r>
            <w:proofErr w:type="spellEnd"/>
          </w:p>
        </w:tc>
      </w:tr>
      <w:tr w:rsidR="002760FC" w:rsidTr="00785BD6">
        <w:tc>
          <w:tcPr>
            <w:tcW w:w="423" w:type="dxa"/>
          </w:tcPr>
          <w:p w:rsidR="002760FC" w:rsidRPr="00380952" w:rsidRDefault="002760FC" w:rsidP="00785BD6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2379" w:type="dxa"/>
          </w:tcPr>
          <w:p w:rsidR="002760FC" w:rsidRPr="00F54E3F" w:rsidRDefault="002760FC" w:rsidP="00785BD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</w:pPr>
            <w:r w:rsidRPr="00F54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DESTINATION MANAGEMENT ROLE IN DEVELOPING TOURISM IN GEORGIA</w:t>
            </w:r>
          </w:p>
        </w:tc>
        <w:tc>
          <w:tcPr>
            <w:tcW w:w="1275" w:type="dxa"/>
          </w:tcPr>
          <w:p w:rsidR="002760FC" w:rsidRPr="00F54E3F" w:rsidRDefault="002760FC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F54E3F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ნაბეჭდი, </w:t>
            </w:r>
          </w:p>
          <w:p w:rsidR="002760FC" w:rsidRPr="00F54E3F" w:rsidRDefault="002760FC" w:rsidP="00785BD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835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International Scientific and Practical Conference “WORLD SCIENCE” , No 4(8), Vol.3, April 2016</w:t>
            </w:r>
          </w:p>
        </w:tc>
        <w:tc>
          <w:tcPr>
            <w:tcW w:w="1276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  <w:lang w:val="ka-GE"/>
              </w:rPr>
              <w:t>გვ.46-50</w:t>
            </w:r>
          </w:p>
        </w:tc>
        <w:tc>
          <w:tcPr>
            <w:tcW w:w="1383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  <w:lang w:val="ka-GE"/>
              </w:rPr>
              <w:t>ფარესაშვილი ნ.,</w:t>
            </w:r>
          </w:p>
        </w:tc>
      </w:tr>
      <w:tr w:rsidR="002760FC" w:rsidTr="00785BD6">
        <w:tc>
          <w:tcPr>
            <w:tcW w:w="423" w:type="dxa"/>
          </w:tcPr>
          <w:p w:rsidR="002760FC" w:rsidRPr="00380952" w:rsidRDefault="002760FC" w:rsidP="00785BD6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2379" w:type="dxa"/>
          </w:tcPr>
          <w:p w:rsidR="002760FC" w:rsidRPr="00F54E3F" w:rsidRDefault="002760FC" w:rsidP="00785B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F54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JOB SATISFACTION AND TURNOVER IMPORTANCE IN ORGANIZATIONAL SUCCESS</w:t>
            </w:r>
          </w:p>
        </w:tc>
        <w:tc>
          <w:tcPr>
            <w:tcW w:w="1275" w:type="dxa"/>
          </w:tcPr>
          <w:p w:rsidR="002760FC" w:rsidRPr="00F54E3F" w:rsidRDefault="002760FC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F54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F54E3F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თეზისების კრებული</w:t>
            </w:r>
          </w:p>
          <w:p w:rsidR="002760FC" w:rsidRPr="00F54E3F" w:rsidRDefault="002760FC" w:rsidP="00785B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835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276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Міжнароднанауково-практична конференціястудентів, аспірантів і молодихвчених, ЗБІРНИК ТЕЗ, ЧАСТИНА 4, Чернігів, 2016</w:t>
            </w:r>
          </w:p>
        </w:tc>
        <w:tc>
          <w:tcPr>
            <w:tcW w:w="1276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  <w:lang w:val="ka-GE"/>
              </w:rPr>
              <w:t>გვ.32-33</w:t>
            </w:r>
          </w:p>
        </w:tc>
        <w:tc>
          <w:tcPr>
            <w:tcW w:w="1383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2760FC" w:rsidTr="00785BD6">
        <w:tc>
          <w:tcPr>
            <w:tcW w:w="423" w:type="dxa"/>
          </w:tcPr>
          <w:p w:rsidR="002760FC" w:rsidRPr="00380952" w:rsidRDefault="002760FC" w:rsidP="00785BD6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2379" w:type="dxa"/>
          </w:tcPr>
          <w:p w:rsidR="002760FC" w:rsidRPr="00F54E3F" w:rsidRDefault="002760FC" w:rsidP="00785B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F54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Involvement problems of tourism stakeholders and managing the process of solving them</w:t>
            </w:r>
          </w:p>
        </w:tc>
        <w:tc>
          <w:tcPr>
            <w:tcW w:w="1275" w:type="dxa"/>
          </w:tcPr>
          <w:p w:rsidR="002760FC" w:rsidRPr="00F54E3F" w:rsidRDefault="002760FC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F54E3F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ნაბეჭდი</w:t>
            </w:r>
          </w:p>
        </w:tc>
        <w:tc>
          <w:tcPr>
            <w:tcW w:w="2835" w:type="dxa"/>
          </w:tcPr>
          <w:p w:rsidR="002760FC" w:rsidRPr="00F54E3F" w:rsidRDefault="002760FC" w:rsidP="00AD069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Research Publish Journals, International Journal of  Management and Commerce Innovations,  ISSN 2348-7585 (Online), Vol. 1, Issue 9, pp: (1-4), Available at: www.researchpublish.com </w:t>
            </w:r>
          </w:p>
        </w:tc>
        <w:tc>
          <w:tcPr>
            <w:tcW w:w="1276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  <w:lang w:val="ka-GE"/>
              </w:rPr>
              <w:t>გვ.515-520</w:t>
            </w:r>
          </w:p>
        </w:tc>
        <w:tc>
          <w:tcPr>
            <w:tcW w:w="1383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  <w:lang w:val="ka-GE"/>
              </w:rPr>
              <w:t>ფარესაშვილი ნ.</w:t>
            </w:r>
          </w:p>
        </w:tc>
      </w:tr>
      <w:tr w:rsidR="002760FC" w:rsidTr="00785BD6">
        <w:tc>
          <w:tcPr>
            <w:tcW w:w="423" w:type="dxa"/>
          </w:tcPr>
          <w:p w:rsidR="002760FC" w:rsidRPr="00380952" w:rsidRDefault="002760FC" w:rsidP="00785BD6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</w:t>
            </w:r>
          </w:p>
        </w:tc>
        <w:tc>
          <w:tcPr>
            <w:tcW w:w="2379" w:type="dxa"/>
          </w:tcPr>
          <w:p w:rsidR="002760FC" w:rsidRPr="00F54E3F" w:rsidRDefault="002760FC" w:rsidP="00785B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F54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Successful recruiting secret for HRM and potential employees</w:t>
            </w:r>
          </w:p>
        </w:tc>
        <w:tc>
          <w:tcPr>
            <w:tcW w:w="1275" w:type="dxa"/>
          </w:tcPr>
          <w:p w:rsidR="002760FC" w:rsidRPr="00F54E3F" w:rsidRDefault="002760FC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F54E3F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ნაბეჭდი</w:t>
            </w:r>
          </w:p>
        </w:tc>
        <w:tc>
          <w:tcPr>
            <w:tcW w:w="2835" w:type="dxa"/>
          </w:tcPr>
          <w:p w:rsidR="002760FC" w:rsidRPr="00F54E3F" w:rsidRDefault="002760FC" w:rsidP="00785B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F54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"International Scientific and Practical Conference "WORLD SCIENCE" (ISSN 2413-1032), </w:t>
            </w:r>
            <w:r w:rsidR="00AD0695" w:rsidRPr="00F54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February</w:t>
            </w:r>
            <w:r w:rsidRPr="00F54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2017</w:t>
            </w:r>
          </w:p>
        </w:tc>
        <w:tc>
          <w:tcPr>
            <w:tcW w:w="1276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  <w:lang w:val="ka-GE"/>
              </w:rPr>
              <w:t>გვ.38-40</w:t>
            </w:r>
          </w:p>
        </w:tc>
        <w:tc>
          <w:tcPr>
            <w:tcW w:w="1383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2760FC" w:rsidTr="00785BD6">
        <w:tc>
          <w:tcPr>
            <w:tcW w:w="423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2379" w:type="dxa"/>
          </w:tcPr>
          <w:p w:rsidR="002760FC" w:rsidRPr="00F54E3F" w:rsidRDefault="002760FC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/>
              </w:rPr>
            </w:pPr>
            <w:r w:rsidRPr="00F54E3F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/>
              </w:rPr>
              <w:t>Crucial factors for better performance</w:t>
            </w:r>
          </w:p>
        </w:tc>
        <w:tc>
          <w:tcPr>
            <w:tcW w:w="1275" w:type="dxa"/>
          </w:tcPr>
          <w:p w:rsidR="002760FC" w:rsidRPr="00F54E3F" w:rsidRDefault="002760FC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F54E3F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ნაბეჭდი</w:t>
            </w:r>
          </w:p>
        </w:tc>
        <w:tc>
          <w:tcPr>
            <w:tcW w:w="2835" w:type="dxa"/>
          </w:tcPr>
          <w:p w:rsidR="002760FC" w:rsidRPr="00F54E3F" w:rsidRDefault="002760FC" w:rsidP="00785B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F54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"International Scientific and Practical Conference "WORLD SCIENCE" (ISSN 2413-1032), </w:t>
            </w:r>
            <w:r w:rsidRPr="00F54E3F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/>
              </w:rPr>
              <w:t>july</w:t>
            </w:r>
            <w:r w:rsidRPr="00F54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276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  <w:lang w:val="ka-GE"/>
              </w:rPr>
              <w:t>გვ.11-12</w:t>
            </w:r>
          </w:p>
        </w:tc>
        <w:tc>
          <w:tcPr>
            <w:tcW w:w="1383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2760FC" w:rsidTr="00785BD6">
        <w:tc>
          <w:tcPr>
            <w:tcW w:w="423" w:type="dxa"/>
          </w:tcPr>
          <w:p w:rsidR="002760FC" w:rsidRPr="00F54E3F" w:rsidRDefault="002760FC" w:rsidP="00785BD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2379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</w:rPr>
              <w:t> მენეჯერთა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მართვის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სტილის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ეფექტიანობის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ანალიზი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მრეწველობის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სფეროში (საქართველოს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მაგალითი)</w:t>
            </w:r>
          </w:p>
        </w:tc>
        <w:tc>
          <w:tcPr>
            <w:tcW w:w="1275" w:type="dxa"/>
          </w:tcPr>
          <w:p w:rsidR="002760FC" w:rsidRDefault="002760FC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ნაბეჭდი,</w:t>
            </w:r>
          </w:p>
          <w:p w:rsidR="002760FC" w:rsidRPr="008A4470" w:rsidRDefault="002760FC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თეზისების კრებული</w:t>
            </w:r>
          </w:p>
        </w:tc>
        <w:tc>
          <w:tcPr>
            <w:tcW w:w="2835" w:type="dxa"/>
          </w:tcPr>
          <w:p w:rsidR="002760FC" w:rsidRPr="008A4470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</w:rPr>
              <w:t>მე-4 საერთაშორისო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კონფერენცია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, 2016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წ. კსუ.</w:t>
            </w:r>
          </w:p>
        </w:tc>
        <w:tc>
          <w:tcPr>
            <w:tcW w:w="1276" w:type="dxa"/>
          </w:tcPr>
          <w:p w:rsidR="002760FC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გვ.17-18</w:t>
            </w:r>
          </w:p>
        </w:tc>
        <w:tc>
          <w:tcPr>
            <w:tcW w:w="1383" w:type="dxa"/>
          </w:tcPr>
          <w:p w:rsidR="002760FC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2760FC" w:rsidTr="00785BD6">
        <w:tc>
          <w:tcPr>
            <w:tcW w:w="423" w:type="dxa"/>
          </w:tcPr>
          <w:p w:rsidR="002760FC" w:rsidRPr="00F54E3F" w:rsidRDefault="002760FC" w:rsidP="00785BD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379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</w:rPr>
              <w:t> კონფლიქტ-მენეჯმენტის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რიგი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საკითხები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პერსონალის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პიროვნულ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მახასიათებლებთან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მიმართებაში”</w:t>
            </w:r>
          </w:p>
        </w:tc>
        <w:tc>
          <w:tcPr>
            <w:tcW w:w="1275" w:type="dxa"/>
          </w:tcPr>
          <w:p w:rsidR="002760FC" w:rsidRPr="00F54E3F" w:rsidRDefault="002760FC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ნაბეჭდი, მოხსენებათა კრებული</w:t>
            </w:r>
          </w:p>
        </w:tc>
        <w:tc>
          <w:tcPr>
            <w:tcW w:w="2835" w:type="dxa"/>
          </w:tcPr>
          <w:p w:rsidR="002760FC" w:rsidRPr="008A4470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</w:rPr>
              <w:t> თსუ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სტუდენტთა 76-ე საუნივერსიტეტო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სამეცნიეროკონფერენცია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, 2016 წ. თსუ.</w:t>
            </w:r>
          </w:p>
        </w:tc>
        <w:tc>
          <w:tcPr>
            <w:tcW w:w="1276" w:type="dxa"/>
          </w:tcPr>
          <w:p w:rsidR="002760FC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გვ.182-193</w:t>
            </w:r>
          </w:p>
        </w:tc>
        <w:tc>
          <w:tcPr>
            <w:tcW w:w="1383" w:type="dxa"/>
          </w:tcPr>
          <w:p w:rsidR="002760FC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2760FC" w:rsidTr="00785BD6">
        <w:tc>
          <w:tcPr>
            <w:tcW w:w="423" w:type="dxa"/>
          </w:tcPr>
          <w:p w:rsidR="002760FC" w:rsidRPr="00F54E3F" w:rsidRDefault="002760FC" w:rsidP="00785BD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2379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</w:rPr>
              <w:t> ემოციური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ინტელექტის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მნიშვნელობა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წარმატების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მიღწევაში</w:t>
            </w:r>
          </w:p>
        </w:tc>
        <w:tc>
          <w:tcPr>
            <w:tcW w:w="1275" w:type="dxa"/>
          </w:tcPr>
          <w:p w:rsidR="002760FC" w:rsidRDefault="002760FC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ნაბეჭდი,</w:t>
            </w:r>
          </w:p>
          <w:p w:rsidR="002760FC" w:rsidRPr="00F54E3F" w:rsidRDefault="002760FC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835" w:type="dxa"/>
          </w:tcPr>
          <w:p w:rsidR="002760FC" w:rsidRPr="008A4470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</w:rPr>
              <w:t>საერთაშორისო-სამეცნიერო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კონფერენცია „გლობალიზაციის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გამოწვევები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ეკონომიკასა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და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ბიზნესში“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, 2016 წ. თსუ.</w:t>
            </w:r>
          </w:p>
        </w:tc>
        <w:tc>
          <w:tcPr>
            <w:tcW w:w="1276" w:type="dxa"/>
          </w:tcPr>
          <w:p w:rsidR="002760FC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გვ. 317-320</w:t>
            </w:r>
          </w:p>
        </w:tc>
        <w:tc>
          <w:tcPr>
            <w:tcW w:w="1383" w:type="dxa"/>
          </w:tcPr>
          <w:p w:rsidR="002760FC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2760FC" w:rsidTr="00785BD6">
        <w:tc>
          <w:tcPr>
            <w:tcW w:w="423" w:type="dxa"/>
          </w:tcPr>
          <w:p w:rsidR="002760FC" w:rsidRPr="00F54E3F" w:rsidRDefault="002760FC" w:rsidP="00785BD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379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</w:rPr>
              <w:t>მენეჯერთა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ქცევის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დინამიკა</w:t>
            </w:r>
          </w:p>
        </w:tc>
        <w:tc>
          <w:tcPr>
            <w:tcW w:w="1275" w:type="dxa"/>
          </w:tcPr>
          <w:p w:rsidR="002760FC" w:rsidRPr="00F54E3F" w:rsidRDefault="002760FC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კონფერენციის შრომების კრებული</w:t>
            </w:r>
          </w:p>
        </w:tc>
        <w:tc>
          <w:tcPr>
            <w:tcW w:w="2835" w:type="dxa"/>
            <w:vAlign w:val="center"/>
          </w:tcPr>
          <w:p w:rsidR="002760FC" w:rsidRPr="008A4470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</w:rPr>
              <w:t>საერთაშორისო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კონფერენცია „ გლობალიზაცია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და</w:t>
            </w:r>
            <w:r w:rsidR="00A8418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54E3F">
              <w:rPr>
                <w:rFonts w:ascii="Sylfaen" w:hAnsi="Sylfaen"/>
                <w:sz w:val="18"/>
                <w:szCs w:val="18"/>
              </w:rPr>
              <w:t>ბიზნესი – გამოწვევები, პრობლემები, პერსპექტივები“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,2017, უნივერსიტეტი ,,ჯორჯია’’.</w:t>
            </w:r>
          </w:p>
        </w:tc>
        <w:tc>
          <w:tcPr>
            <w:tcW w:w="1276" w:type="dxa"/>
          </w:tcPr>
          <w:p w:rsidR="002760FC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გვ.50-53</w:t>
            </w:r>
          </w:p>
        </w:tc>
        <w:tc>
          <w:tcPr>
            <w:tcW w:w="1383" w:type="dxa"/>
          </w:tcPr>
          <w:p w:rsidR="002760FC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2760FC" w:rsidTr="00785BD6">
        <w:tc>
          <w:tcPr>
            <w:tcW w:w="423" w:type="dxa"/>
          </w:tcPr>
          <w:p w:rsidR="002760FC" w:rsidRPr="00C213F3" w:rsidRDefault="002760FC" w:rsidP="00785BD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2379" w:type="dxa"/>
          </w:tcPr>
          <w:p w:rsidR="002760FC" w:rsidRPr="00F54E3F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C213F3">
              <w:rPr>
                <w:rFonts w:ascii="Sylfaen" w:hAnsi="Sylfaen" w:cs="Sylfaen"/>
                <w:sz w:val="18"/>
                <w:szCs w:val="18"/>
                <w:lang w:val="ka-GE"/>
              </w:rPr>
              <w:t>ორგანიზაციული</w:t>
            </w:r>
            <w:r w:rsidR="00A8418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C213F3">
              <w:rPr>
                <w:rFonts w:ascii="Sylfaen" w:hAnsi="Sylfaen" w:cs="Sylfaen"/>
                <w:sz w:val="18"/>
                <w:szCs w:val="18"/>
                <w:lang w:val="ka-GE"/>
              </w:rPr>
              <w:t>ქცევის</w:t>
            </w:r>
            <w:r w:rsidR="00A8418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C213F3">
              <w:rPr>
                <w:rFonts w:ascii="Sylfaen" w:hAnsi="Sylfaen" w:cs="Sylfaen"/>
                <w:sz w:val="18"/>
                <w:szCs w:val="18"/>
                <w:lang w:val="ka-GE"/>
              </w:rPr>
              <w:t>მნიშვნელოვანი</w:t>
            </w:r>
            <w:r w:rsidR="00A8418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C213F3">
              <w:rPr>
                <w:rFonts w:ascii="Sylfaen" w:hAnsi="Sylfaen" w:cs="Sylfaen"/>
                <w:sz w:val="18"/>
                <w:szCs w:val="18"/>
                <w:lang w:val="ka-GE"/>
              </w:rPr>
              <w:t>საკითხები</w:t>
            </w:r>
            <w:r w:rsidR="00A8418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C213F3">
              <w:rPr>
                <w:rFonts w:ascii="Sylfaen" w:hAnsi="Sylfaen" w:cs="Sylfaen"/>
                <w:sz w:val="18"/>
                <w:szCs w:val="18"/>
                <w:lang w:val="ka-GE"/>
              </w:rPr>
              <w:t>საქართველოში</w:t>
            </w:r>
            <w:r w:rsidR="00A8418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C213F3">
              <w:rPr>
                <w:rFonts w:ascii="Sylfaen" w:hAnsi="Sylfaen" w:cs="Sylfaen"/>
                <w:sz w:val="18"/>
                <w:szCs w:val="18"/>
                <w:lang w:val="ka-GE"/>
              </w:rPr>
              <w:t>გლობალიზაციისკონტექსტში</w:t>
            </w:r>
          </w:p>
        </w:tc>
        <w:tc>
          <w:tcPr>
            <w:tcW w:w="1275" w:type="dxa"/>
          </w:tcPr>
          <w:p w:rsidR="002760FC" w:rsidRPr="00F54E3F" w:rsidRDefault="002760FC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საერთაშორისო სამეცნიერო კონფერენციის შრომების კრებული</w:t>
            </w:r>
          </w:p>
        </w:tc>
        <w:tc>
          <w:tcPr>
            <w:tcW w:w="2835" w:type="dxa"/>
            <w:vAlign w:val="center"/>
          </w:tcPr>
          <w:p w:rsidR="002760FC" w:rsidRPr="00C213F3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გლობალიზაცია და ბიზნესის თანამედროვე გამოწვევბი, 2017, ტექნიკური უნივერსიტეტი</w:t>
            </w:r>
          </w:p>
        </w:tc>
        <w:tc>
          <w:tcPr>
            <w:tcW w:w="1276" w:type="dxa"/>
          </w:tcPr>
          <w:p w:rsidR="002760FC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გვ. 288-293</w:t>
            </w:r>
          </w:p>
        </w:tc>
        <w:tc>
          <w:tcPr>
            <w:tcW w:w="1383" w:type="dxa"/>
          </w:tcPr>
          <w:p w:rsidR="002760FC" w:rsidRDefault="002760FC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ეძგვერაძე თ.,</w:t>
            </w:r>
          </w:p>
        </w:tc>
      </w:tr>
      <w:tr w:rsidR="00DD7A09" w:rsidTr="00785BD6">
        <w:tc>
          <w:tcPr>
            <w:tcW w:w="423" w:type="dxa"/>
          </w:tcPr>
          <w:p w:rsidR="00DD7A09" w:rsidRPr="00DD7A09" w:rsidRDefault="00DD7A09" w:rsidP="00785BD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2379" w:type="dxa"/>
          </w:tcPr>
          <w:p w:rsidR="00DD7A09" w:rsidRPr="00505FA9" w:rsidRDefault="00505FA9" w:rsidP="00785BD6">
            <w:pPr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Mechanisms of Organizational conflict resolution in Georgia </w:t>
            </w:r>
          </w:p>
        </w:tc>
        <w:tc>
          <w:tcPr>
            <w:tcW w:w="1275" w:type="dxa"/>
          </w:tcPr>
          <w:p w:rsidR="00DD7A09" w:rsidRPr="00505FA9" w:rsidRDefault="00505FA9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ნაბეჭდი</w:t>
            </w:r>
          </w:p>
        </w:tc>
        <w:tc>
          <w:tcPr>
            <w:tcW w:w="2835" w:type="dxa"/>
            <w:vAlign w:val="center"/>
          </w:tcPr>
          <w:p w:rsidR="00DD7A09" w:rsidRPr="00505FA9" w:rsidRDefault="00505FA9" w:rsidP="00785BD6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Journal of international economic research JIER, ISNN 2500-9656</w:t>
            </w:r>
          </w:p>
        </w:tc>
        <w:tc>
          <w:tcPr>
            <w:tcW w:w="1276" w:type="dxa"/>
          </w:tcPr>
          <w:p w:rsidR="00DD7A09" w:rsidRPr="00505FA9" w:rsidRDefault="00505FA9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გვ.75-80</w:t>
            </w:r>
          </w:p>
        </w:tc>
        <w:tc>
          <w:tcPr>
            <w:tcW w:w="1383" w:type="dxa"/>
          </w:tcPr>
          <w:p w:rsidR="00DD7A09" w:rsidRDefault="00505FA9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  <w:lang w:val="ka-GE"/>
              </w:rPr>
              <w:t>ფარესაშვილი ნ.</w:t>
            </w:r>
          </w:p>
        </w:tc>
      </w:tr>
      <w:tr w:rsidR="00AD0695" w:rsidTr="00785BD6">
        <w:tc>
          <w:tcPr>
            <w:tcW w:w="423" w:type="dxa"/>
          </w:tcPr>
          <w:p w:rsidR="00AD0695" w:rsidRPr="00E17F4D" w:rsidRDefault="00E17F4D" w:rsidP="00785BD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2379" w:type="dxa"/>
          </w:tcPr>
          <w:p w:rsidR="00AD0695" w:rsidRPr="00E17F4D" w:rsidRDefault="00E17F4D" w:rsidP="00785BD6">
            <w:pPr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E17F4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UNEMPLOYMENT AS THE MAIN CHALLENGE IN </w:t>
            </w:r>
            <w:r w:rsidRPr="00E17F4D">
              <w:rPr>
                <w:rFonts w:ascii="Sylfaen" w:hAnsi="Sylfaen" w:cs="Sylfaen"/>
                <w:sz w:val="18"/>
                <w:szCs w:val="18"/>
                <w:lang w:val="en-US"/>
              </w:rPr>
              <w:lastRenderedPageBreak/>
              <w:t>GEORGIA</w:t>
            </w:r>
          </w:p>
        </w:tc>
        <w:tc>
          <w:tcPr>
            <w:tcW w:w="1275" w:type="dxa"/>
          </w:tcPr>
          <w:p w:rsidR="00AD0695" w:rsidRDefault="00E17F4D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lastRenderedPageBreak/>
              <w:t>ნაბეჭდი</w:t>
            </w:r>
          </w:p>
        </w:tc>
        <w:tc>
          <w:tcPr>
            <w:tcW w:w="2835" w:type="dxa"/>
            <w:vAlign w:val="center"/>
          </w:tcPr>
          <w:p w:rsidR="00E17F4D" w:rsidRPr="00E17F4D" w:rsidRDefault="00E17F4D" w:rsidP="00E17F4D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E17F4D">
              <w:rPr>
                <w:rFonts w:ascii="Sylfaen" w:hAnsi="Sylfaen"/>
                <w:sz w:val="18"/>
                <w:szCs w:val="18"/>
                <w:lang w:val="en-US"/>
              </w:rPr>
              <w:t xml:space="preserve">RTU 59TH INTERNATIONAL SCIENTIFIC CONFERENCE ON </w:t>
            </w:r>
            <w:r w:rsidRPr="00E17F4D">
              <w:rPr>
                <w:rFonts w:ascii="Sylfaen" w:hAnsi="Sylfaen"/>
                <w:sz w:val="18"/>
                <w:szCs w:val="18"/>
                <w:lang w:val="en-US"/>
              </w:rPr>
              <w:lastRenderedPageBreak/>
              <w:t>ECONOMICS AND ENTREPRENEURSHIP</w:t>
            </w:r>
          </w:p>
          <w:p w:rsidR="00AD0695" w:rsidRPr="00E17F4D" w:rsidRDefault="00E17F4D" w:rsidP="00E17F4D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E17F4D">
              <w:rPr>
                <w:rFonts w:ascii="Sylfaen" w:hAnsi="Sylfaen"/>
                <w:sz w:val="18"/>
                <w:szCs w:val="18"/>
                <w:lang w:val="en-US"/>
              </w:rPr>
              <w:t>SCEE’2018 PROCEEDINGS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E17F4D">
              <w:rPr>
                <w:rFonts w:ascii="Sylfaen" w:hAnsi="Sylfaen"/>
                <w:sz w:val="18"/>
                <w:szCs w:val="18"/>
                <w:lang w:val="en-US"/>
              </w:rPr>
              <w:t>ISBN: 978-9934-22-141-5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, Riga 2018</w:t>
            </w:r>
          </w:p>
        </w:tc>
        <w:tc>
          <w:tcPr>
            <w:tcW w:w="1276" w:type="dxa"/>
          </w:tcPr>
          <w:p w:rsidR="00AD0695" w:rsidRPr="00E17F4D" w:rsidRDefault="00E17F4D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გვ. 72-80</w:t>
            </w:r>
          </w:p>
        </w:tc>
        <w:tc>
          <w:tcPr>
            <w:tcW w:w="1383" w:type="dxa"/>
          </w:tcPr>
          <w:p w:rsidR="00AD0695" w:rsidRPr="00F54E3F" w:rsidRDefault="00E17F4D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E3F">
              <w:rPr>
                <w:rFonts w:ascii="Sylfaen" w:hAnsi="Sylfaen"/>
                <w:sz w:val="18"/>
                <w:szCs w:val="18"/>
                <w:lang w:val="ka-GE"/>
              </w:rPr>
              <w:t>ფარესაშვილი ნ.</w:t>
            </w:r>
          </w:p>
        </w:tc>
      </w:tr>
      <w:tr w:rsidR="00AD0695" w:rsidTr="00785BD6">
        <w:tc>
          <w:tcPr>
            <w:tcW w:w="423" w:type="dxa"/>
          </w:tcPr>
          <w:p w:rsidR="00AD0695" w:rsidRDefault="00AD0695" w:rsidP="00785BD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379" w:type="dxa"/>
          </w:tcPr>
          <w:p w:rsidR="00AD0695" w:rsidRPr="00E17F4D" w:rsidRDefault="00AD0695" w:rsidP="00785BD6">
            <w:pPr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AD0695" w:rsidRDefault="00AD0695" w:rsidP="00785BD6">
            <w:pP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835" w:type="dxa"/>
            <w:vAlign w:val="center"/>
          </w:tcPr>
          <w:p w:rsidR="00AD0695" w:rsidRPr="00E17F4D" w:rsidRDefault="00AD0695" w:rsidP="00785BD6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AD0695" w:rsidRDefault="00AD0695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83" w:type="dxa"/>
          </w:tcPr>
          <w:p w:rsidR="00AD0695" w:rsidRPr="00F54E3F" w:rsidRDefault="00AD0695" w:rsidP="00785BD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2760FC" w:rsidRDefault="002760FC" w:rsidP="008F1377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5. ენები</w:t>
      </w:r>
    </w:p>
    <w:p w:rsidR="002760FC" w:rsidRPr="002760FC" w:rsidRDefault="002760FC" w:rsidP="008F1377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ქართული-მშობლიური; ინგლისური - თავისუფლად (შემიძლია ლექციის და სემინარის ჩატარება ინგლისურ ენაზე)</w:t>
      </w:r>
    </w:p>
    <w:p w:rsidR="002760FC" w:rsidRDefault="00F908C9" w:rsidP="008F1377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6. </w:t>
      </w:r>
      <w:r w:rsidR="002760FC">
        <w:rPr>
          <w:rFonts w:ascii="Sylfaen" w:hAnsi="Sylfaen"/>
          <w:b/>
          <w:sz w:val="20"/>
          <w:szCs w:val="20"/>
          <w:lang w:val="ka-GE"/>
        </w:rPr>
        <w:t>პედაგოგიური გამოცდილება</w:t>
      </w:r>
    </w:p>
    <w:p w:rsidR="002760FC" w:rsidRDefault="002760FC" w:rsidP="008F1377">
      <w:pPr>
        <w:rPr>
          <w:rFonts w:ascii="Sylfaen" w:hAnsi="Sylfaen"/>
          <w:sz w:val="20"/>
          <w:szCs w:val="20"/>
          <w:lang w:val="ka-GE"/>
        </w:rPr>
      </w:pPr>
      <w:r w:rsidRPr="00F908C9">
        <w:rPr>
          <w:rFonts w:ascii="Sylfaen" w:hAnsi="Sylfaen"/>
          <w:sz w:val="20"/>
          <w:szCs w:val="20"/>
          <w:lang w:val="ka-GE"/>
        </w:rPr>
        <w:t>სადოქტორო პროგრამის ფარგლებში, 2 სემესტრი</w:t>
      </w:r>
      <w:r w:rsidR="00A8418E">
        <w:rPr>
          <w:rFonts w:ascii="Sylfaen" w:hAnsi="Sylfaen"/>
          <w:sz w:val="20"/>
          <w:szCs w:val="20"/>
          <w:lang w:val="ka-GE"/>
        </w:rPr>
        <w:t>ს განმავლობაში</w:t>
      </w:r>
      <w:r w:rsidR="005D0A2D">
        <w:rPr>
          <w:rFonts w:ascii="Sylfaen" w:hAnsi="Sylfaen"/>
          <w:sz w:val="20"/>
          <w:szCs w:val="20"/>
        </w:rPr>
        <w:t xml:space="preserve"> (2015-2017 </w:t>
      </w:r>
      <w:r w:rsidR="005D0A2D">
        <w:rPr>
          <w:rFonts w:ascii="Sylfaen" w:hAnsi="Sylfaen"/>
          <w:sz w:val="20"/>
          <w:szCs w:val="20"/>
          <w:lang w:val="ka-GE"/>
        </w:rPr>
        <w:t>წლები)</w:t>
      </w:r>
      <w:r w:rsidRPr="00F908C9">
        <w:rPr>
          <w:rFonts w:ascii="Sylfaen" w:hAnsi="Sylfaen"/>
          <w:sz w:val="20"/>
          <w:szCs w:val="20"/>
          <w:lang w:val="ka-GE"/>
        </w:rPr>
        <w:t xml:space="preserve">, მაგისტრანტებს </w:t>
      </w:r>
      <w:r w:rsidR="00F908C9" w:rsidRPr="00F908C9">
        <w:rPr>
          <w:rFonts w:ascii="Sylfaen" w:hAnsi="Sylfaen"/>
          <w:sz w:val="20"/>
          <w:szCs w:val="20"/>
          <w:lang w:val="ka-GE"/>
        </w:rPr>
        <w:t xml:space="preserve">ვუტარებდი სემინარებს </w:t>
      </w:r>
      <w:r w:rsidRPr="00F908C9">
        <w:rPr>
          <w:rFonts w:ascii="Sylfaen" w:hAnsi="Sylfaen"/>
          <w:sz w:val="20"/>
          <w:szCs w:val="20"/>
          <w:lang w:val="ka-GE"/>
        </w:rPr>
        <w:t>კონფლიქტების და მოლაპარაკებების მართვა</w:t>
      </w:r>
      <w:r w:rsidR="00E17F4D">
        <w:rPr>
          <w:rFonts w:ascii="Sylfaen" w:hAnsi="Sylfaen"/>
          <w:sz w:val="20"/>
          <w:szCs w:val="20"/>
          <w:lang w:val="ka-GE"/>
        </w:rPr>
        <w:t>ში,</w:t>
      </w:r>
      <w:r w:rsidRPr="00F908C9">
        <w:rPr>
          <w:rFonts w:ascii="Sylfaen" w:hAnsi="Sylfaen"/>
          <w:sz w:val="20"/>
          <w:szCs w:val="20"/>
          <w:lang w:val="ka-GE"/>
        </w:rPr>
        <w:t xml:space="preserve"> თბილისის სახელმწიფო უნივერსიტეტში. </w:t>
      </w:r>
    </w:p>
    <w:p w:rsidR="00EA021E" w:rsidRPr="00EA021E" w:rsidRDefault="00EA021E" w:rsidP="008F1377">
      <w:pPr>
        <w:rPr>
          <w:rFonts w:ascii="Sylfaen" w:hAnsi="Sylfaen"/>
          <w:b/>
          <w:sz w:val="20"/>
          <w:szCs w:val="20"/>
          <w:lang w:val="ka-GE"/>
        </w:rPr>
      </w:pPr>
      <w:r w:rsidRPr="00EA021E">
        <w:rPr>
          <w:rFonts w:ascii="Sylfaen" w:hAnsi="Sylfaen"/>
          <w:b/>
          <w:sz w:val="20"/>
          <w:szCs w:val="20"/>
          <w:lang w:val="ka-GE"/>
        </w:rPr>
        <w:t>7. რეკომენდატორები</w:t>
      </w:r>
      <w:bookmarkStart w:id="0" w:name="_GoBack"/>
      <w:bookmarkEnd w:id="0"/>
    </w:p>
    <w:p w:rsidR="00EA021E" w:rsidRDefault="00EA021E" w:rsidP="008F1377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ფარესაშვილი ნინო - ივანე ჯავახიშვილის თბილისის სახელმწიფო უნივერსიტეტის ეკონომიკისა და ბიზნესის ფაკულტეტის დეკანის მოადგილე, ასოცირებული პროფესორი. ტელ: 599 280 886</w:t>
      </w:r>
    </w:p>
    <w:p w:rsidR="00EA021E" w:rsidRPr="00F908C9" w:rsidRDefault="00EA021E" w:rsidP="008F1377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სირანაშვილი ლალი - შპს ,,ჯეოსთილის’’ ადამიანური რესურსების მართვის მენეჯერი. ტელ: 599 106 871</w:t>
      </w:r>
    </w:p>
    <w:sectPr w:rsidR="00EA021E" w:rsidRPr="00F908C9" w:rsidSect="0083649F">
      <w:footerReference w:type="default" r:id="rId8"/>
      <w:footnotePr>
        <w:numFmt w:val="chicago"/>
      </w:footnotePr>
      <w:pgSz w:w="12240" w:h="15840"/>
      <w:pgMar w:top="720" w:right="99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EA" w:rsidRDefault="005822EA" w:rsidP="00C73EF5">
      <w:pPr>
        <w:spacing w:after="0" w:line="240" w:lineRule="auto"/>
      </w:pPr>
      <w:r>
        <w:separator/>
      </w:r>
    </w:p>
  </w:endnote>
  <w:endnote w:type="continuationSeparator" w:id="0">
    <w:p w:rsidR="005822EA" w:rsidRDefault="005822EA" w:rsidP="00C7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A6" w:rsidRDefault="00DD00A6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DD00A6" w:rsidRDefault="00DD0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EA" w:rsidRDefault="005822EA" w:rsidP="00C73EF5">
      <w:pPr>
        <w:spacing w:after="0" w:line="240" w:lineRule="auto"/>
      </w:pPr>
      <w:r>
        <w:separator/>
      </w:r>
    </w:p>
  </w:footnote>
  <w:footnote w:type="continuationSeparator" w:id="0">
    <w:p w:rsidR="005822EA" w:rsidRDefault="005822EA" w:rsidP="00C73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31C6D"/>
    <w:multiLevelType w:val="hybridMultilevel"/>
    <w:tmpl w:val="F0241A92"/>
    <w:lvl w:ilvl="0" w:tplc="271E222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A2A"/>
    <w:rsid w:val="00032807"/>
    <w:rsid w:val="000339F8"/>
    <w:rsid w:val="000561CE"/>
    <w:rsid w:val="000565E3"/>
    <w:rsid w:val="00096682"/>
    <w:rsid w:val="0009792D"/>
    <w:rsid w:val="000B5014"/>
    <w:rsid w:val="000B583E"/>
    <w:rsid w:val="000C6E67"/>
    <w:rsid w:val="000E408E"/>
    <w:rsid w:val="00102B81"/>
    <w:rsid w:val="00110400"/>
    <w:rsid w:val="00141E93"/>
    <w:rsid w:val="001445C4"/>
    <w:rsid w:val="001554FA"/>
    <w:rsid w:val="00172479"/>
    <w:rsid w:val="0017259D"/>
    <w:rsid w:val="001732CC"/>
    <w:rsid w:val="001813B1"/>
    <w:rsid w:val="00183C03"/>
    <w:rsid w:val="001B0791"/>
    <w:rsid w:val="001C163C"/>
    <w:rsid w:val="001C18A5"/>
    <w:rsid w:val="001C6B50"/>
    <w:rsid w:val="001D3688"/>
    <w:rsid w:val="001D4110"/>
    <w:rsid w:val="00202338"/>
    <w:rsid w:val="00230EAB"/>
    <w:rsid w:val="0024164A"/>
    <w:rsid w:val="00251EBC"/>
    <w:rsid w:val="002544B9"/>
    <w:rsid w:val="002760FC"/>
    <w:rsid w:val="00283F44"/>
    <w:rsid w:val="002948FF"/>
    <w:rsid w:val="002951E9"/>
    <w:rsid w:val="002B3B69"/>
    <w:rsid w:val="002B5B12"/>
    <w:rsid w:val="002B6188"/>
    <w:rsid w:val="002C4A47"/>
    <w:rsid w:val="002D433F"/>
    <w:rsid w:val="002E1025"/>
    <w:rsid w:val="002F694F"/>
    <w:rsid w:val="003423F5"/>
    <w:rsid w:val="00345512"/>
    <w:rsid w:val="00354CC5"/>
    <w:rsid w:val="00367103"/>
    <w:rsid w:val="003734E4"/>
    <w:rsid w:val="00373AE0"/>
    <w:rsid w:val="0039336D"/>
    <w:rsid w:val="003A7C1F"/>
    <w:rsid w:val="003B153B"/>
    <w:rsid w:val="00405CC6"/>
    <w:rsid w:val="00410715"/>
    <w:rsid w:val="00425492"/>
    <w:rsid w:val="004263B4"/>
    <w:rsid w:val="00463E07"/>
    <w:rsid w:val="0047470B"/>
    <w:rsid w:val="00475C8E"/>
    <w:rsid w:val="0048413D"/>
    <w:rsid w:val="004A5C4F"/>
    <w:rsid w:val="004A7146"/>
    <w:rsid w:val="004C5292"/>
    <w:rsid w:val="004F3A11"/>
    <w:rsid w:val="00505FA9"/>
    <w:rsid w:val="00520BCD"/>
    <w:rsid w:val="00534462"/>
    <w:rsid w:val="0053778E"/>
    <w:rsid w:val="005628F1"/>
    <w:rsid w:val="005822EA"/>
    <w:rsid w:val="005C530A"/>
    <w:rsid w:val="005C60E8"/>
    <w:rsid w:val="005D0A2D"/>
    <w:rsid w:val="005E2AE5"/>
    <w:rsid w:val="00604842"/>
    <w:rsid w:val="006124D7"/>
    <w:rsid w:val="00612F14"/>
    <w:rsid w:val="00646CD6"/>
    <w:rsid w:val="006518DA"/>
    <w:rsid w:val="006529B6"/>
    <w:rsid w:val="00660CB9"/>
    <w:rsid w:val="0067695C"/>
    <w:rsid w:val="00677EB6"/>
    <w:rsid w:val="00686589"/>
    <w:rsid w:val="006A1250"/>
    <w:rsid w:val="006B025C"/>
    <w:rsid w:val="006C67EE"/>
    <w:rsid w:val="006D015A"/>
    <w:rsid w:val="006D3039"/>
    <w:rsid w:val="006D716A"/>
    <w:rsid w:val="006E57D6"/>
    <w:rsid w:val="007A31EE"/>
    <w:rsid w:val="007A37BD"/>
    <w:rsid w:val="007B50F6"/>
    <w:rsid w:val="007D1E60"/>
    <w:rsid w:val="007D4F97"/>
    <w:rsid w:val="007D5BFF"/>
    <w:rsid w:val="007E610D"/>
    <w:rsid w:val="008131B8"/>
    <w:rsid w:val="00814399"/>
    <w:rsid w:val="0081709A"/>
    <w:rsid w:val="00831CB7"/>
    <w:rsid w:val="0083649F"/>
    <w:rsid w:val="0084444B"/>
    <w:rsid w:val="00862963"/>
    <w:rsid w:val="008A6233"/>
    <w:rsid w:val="008B222E"/>
    <w:rsid w:val="008B3F3F"/>
    <w:rsid w:val="008B4A2A"/>
    <w:rsid w:val="008D2B5F"/>
    <w:rsid w:val="008F1377"/>
    <w:rsid w:val="009056B8"/>
    <w:rsid w:val="00910B82"/>
    <w:rsid w:val="00936366"/>
    <w:rsid w:val="00937571"/>
    <w:rsid w:val="00951733"/>
    <w:rsid w:val="00992726"/>
    <w:rsid w:val="009B03FC"/>
    <w:rsid w:val="009B0BBC"/>
    <w:rsid w:val="009E106E"/>
    <w:rsid w:val="009F5A14"/>
    <w:rsid w:val="00A05915"/>
    <w:rsid w:val="00A269CE"/>
    <w:rsid w:val="00A307DF"/>
    <w:rsid w:val="00A30A0C"/>
    <w:rsid w:val="00A627C0"/>
    <w:rsid w:val="00A64788"/>
    <w:rsid w:val="00A655F2"/>
    <w:rsid w:val="00A8418E"/>
    <w:rsid w:val="00AA2AC8"/>
    <w:rsid w:val="00AC3BC2"/>
    <w:rsid w:val="00AC7FAA"/>
    <w:rsid w:val="00AD0695"/>
    <w:rsid w:val="00AF4F4B"/>
    <w:rsid w:val="00AF5846"/>
    <w:rsid w:val="00B07C53"/>
    <w:rsid w:val="00B16FC0"/>
    <w:rsid w:val="00B21012"/>
    <w:rsid w:val="00B26552"/>
    <w:rsid w:val="00B26EAA"/>
    <w:rsid w:val="00B36AA4"/>
    <w:rsid w:val="00B41499"/>
    <w:rsid w:val="00B46207"/>
    <w:rsid w:val="00BA33F4"/>
    <w:rsid w:val="00BE382B"/>
    <w:rsid w:val="00C11EC3"/>
    <w:rsid w:val="00C36065"/>
    <w:rsid w:val="00C3763D"/>
    <w:rsid w:val="00C62780"/>
    <w:rsid w:val="00C71544"/>
    <w:rsid w:val="00C73EF5"/>
    <w:rsid w:val="00C9162F"/>
    <w:rsid w:val="00CB03F5"/>
    <w:rsid w:val="00CC1254"/>
    <w:rsid w:val="00CC1962"/>
    <w:rsid w:val="00CD7EAD"/>
    <w:rsid w:val="00CF69BB"/>
    <w:rsid w:val="00D04F67"/>
    <w:rsid w:val="00D76CDC"/>
    <w:rsid w:val="00D9451D"/>
    <w:rsid w:val="00DC521A"/>
    <w:rsid w:val="00DD00A6"/>
    <w:rsid w:val="00DD7A09"/>
    <w:rsid w:val="00DF7359"/>
    <w:rsid w:val="00E03799"/>
    <w:rsid w:val="00E05BA4"/>
    <w:rsid w:val="00E17A95"/>
    <w:rsid w:val="00E17F4D"/>
    <w:rsid w:val="00E207F7"/>
    <w:rsid w:val="00E40C4F"/>
    <w:rsid w:val="00E508A1"/>
    <w:rsid w:val="00E634A8"/>
    <w:rsid w:val="00E71598"/>
    <w:rsid w:val="00E72323"/>
    <w:rsid w:val="00E85E4E"/>
    <w:rsid w:val="00E9181F"/>
    <w:rsid w:val="00EA021E"/>
    <w:rsid w:val="00EA0808"/>
    <w:rsid w:val="00EA3A29"/>
    <w:rsid w:val="00EC0400"/>
    <w:rsid w:val="00EE00B8"/>
    <w:rsid w:val="00F03ED4"/>
    <w:rsid w:val="00F35083"/>
    <w:rsid w:val="00F55BF7"/>
    <w:rsid w:val="00F908C9"/>
    <w:rsid w:val="00FE2836"/>
    <w:rsid w:val="3C76D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D4453-3E08-44CB-B9AC-DC623B5C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A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73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83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F73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3E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E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E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A6"/>
  </w:style>
  <w:style w:type="paragraph" w:styleId="Footer">
    <w:name w:val="footer"/>
    <w:basedOn w:val="Normal"/>
    <w:link w:val="FooterChar"/>
    <w:uiPriority w:val="99"/>
    <w:unhideWhenUsed/>
    <w:rsid w:val="00DD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A6"/>
  </w:style>
  <w:style w:type="paragraph" w:styleId="BalloonText">
    <w:name w:val="Balloon Text"/>
    <w:basedOn w:val="Normal"/>
    <w:link w:val="BalloonTextChar"/>
    <w:uiPriority w:val="99"/>
    <w:semiHidden/>
    <w:unhideWhenUsed/>
    <w:rsid w:val="0099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C36065"/>
  </w:style>
  <w:style w:type="table" w:styleId="TableGrid">
    <w:name w:val="Table Grid"/>
    <w:basedOn w:val="TableNormal"/>
    <w:uiPriority w:val="59"/>
    <w:rsid w:val="002760F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3778-955E-4BA7-A131-CDA34279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 Gabitashvili</dc:creator>
  <cp:lastModifiedBy>hr</cp:lastModifiedBy>
  <cp:revision>12</cp:revision>
  <cp:lastPrinted>2016-04-21T16:10:00Z</cp:lastPrinted>
  <dcterms:created xsi:type="dcterms:W3CDTF">2017-09-08T17:57:00Z</dcterms:created>
  <dcterms:modified xsi:type="dcterms:W3CDTF">2020-09-17T10:12:00Z</dcterms:modified>
</cp:coreProperties>
</file>