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9EC" w:rsidRDefault="000B19EC" w:rsidP="00D6189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ROBERT KAMLADZE</w:t>
      </w:r>
    </w:p>
    <w:p w:rsidR="000B19EC" w:rsidRDefault="000B19EC" w:rsidP="000B19EC">
      <w:pPr>
        <w:pBdr>
          <w:bottom w:val="single" w:sz="6" w:space="1" w:color="auto"/>
        </w:pBdr>
        <w:jc w:val="center"/>
        <w:rPr>
          <w:rFonts w:ascii="Arial" w:hAnsi="Arial" w:cs="Arial"/>
          <w:sz w:val="20"/>
          <w:szCs w:val="20"/>
        </w:rPr>
      </w:pPr>
    </w:p>
    <w:p w:rsidR="000B19EC" w:rsidRPr="00732B9C" w:rsidRDefault="000B19EC" w:rsidP="000B19EC">
      <w:pPr>
        <w:pBdr>
          <w:bottom w:val="single" w:sz="6" w:space="1" w:color="auto"/>
        </w:pBdr>
        <w:rPr>
          <w:rFonts w:ascii="Arial" w:hAnsi="Arial" w:cs="Arial"/>
          <w:sz w:val="22"/>
          <w:szCs w:val="20"/>
          <w:lang w:val="de-DE"/>
        </w:rPr>
      </w:pPr>
      <w:r w:rsidRPr="00732B9C">
        <w:rPr>
          <w:rFonts w:ascii="Arial" w:hAnsi="Arial" w:cs="Arial"/>
          <w:sz w:val="20"/>
          <w:szCs w:val="20"/>
          <w:lang w:val="de-DE"/>
        </w:rPr>
        <w:t xml:space="preserve">T </w:t>
      </w:r>
      <w:r>
        <w:rPr>
          <w:rFonts w:ascii="Arial" w:hAnsi="Arial" w:cs="Arial"/>
          <w:sz w:val="20"/>
          <w:szCs w:val="20"/>
          <w:lang w:val="de-DE"/>
        </w:rPr>
        <w:t>59</w:t>
      </w:r>
      <w:r w:rsidR="00D6189B">
        <w:rPr>
          <w:rFonts w:ascii="Arial" w:hAnsi="Arial" w:cs="Arial"/>
          <w:sz w:val="20"/>
          <w:szCs w:val="20"/>
          <w:lang w:val="de-DE"/>
        </w:rPr>
        <w:t>7</w:t>
      </w:r>
      <w:r>
        <w:rPr>
          <w:rFonts w:ascii="Arial" w:hAnsi="Arial" w:cs="Arial"/>
          <w:sz w:val="20"/>
          <w:szCs w:val="20"/>
          <w:lang w:val="de-DE"/>
        </w:rPr>
        <w:t>-</w:t>
      </w:r>
      <w:r w:rsidR="00D6189B">
        <w:rPr>
          <w:rFonts w:ascii="Arial" w:hAnsi="Arial" w:cs="Arial"/>
          <w:sz w:val="20"/>
          <w:szCs w:val="20"/>
          <w:lang w:val="de-DE"/>
        </w:rPr>
        <w:t>70</w:t>
      </w:r>
      <w:r>
        <w:rPr>
          <w:rFonts w:ascii="Arial" w:hAnsi="Arial" w:cs="Arial"/>
          <w:sz w:val="20"/>
          <w:szCs w:val="20"/>
          <w:lang w:val="de-DE"/>
        </w:rPr>
        <w:t>-5</w:t>
      </w:r>
      <w:r w:rsidR="00D6189B">
        <w:rPr>
          <w:rFonts w:ascii="Arial" w:hAnsi="Arial" w:cs="Arial"/>
          <w:sz w:val="20"/>
          <w:szCs w:val="20"/>
          <w:lang w:val="de-DE"/>
        </w:rPr>
        <w:t>0</w:t>
      </w:r>
      <w:r>
        <w:rPr>
          <w:rFonts w:ascii="Arial" w:hAnsi="Arial" w:cs="Arial"/>
          <w:sz w:val="20"/>
          <w:szCs w:val="20"/>
          <w:lang w:val="de-DE"/>
        </w:rPr>
        <w:t>-5</w:t>
      </w:r>
      <w:r w:rsidR="00D6189B">
        <w:rPr>
          <w:rFonts w:ascii="Arial" w:hAnsi="Arial" w:cs="Arial"/>
          <w:sz w:val="20"/>
          <w:szCs w:val="20"/>
          <w:lang w:val="de-DE"/>
        </w:rPr>
        <w:t>0</w:t>
      </w:r>
      <w:r w:rsidRPr="00732B9C">
        <w:rPr>
          <w:rFonts w:ascii="Arial" w:hAnsi="Arial" w:cs="Arial"/>
          <w:sz w:val="20"/>
          <w:szCs w:val="20"/>
          <w:lang w:val="de-DE"/>
        </w:rPr>
        <w:tab/>
      </w:r>
      <w:r w:rsidRPr="00732B9C">
        <w:rPr>
          <w:rFonts w:ascii="Arial" w:hAnsi="Arial" w:cs="Arial"/>
          <w:sz w:val="20"/>
          <w:szCs w:val="20"/>
          <w:lang w:val="de-DE"/>
        </w:rPr>
        <w:tab/>
      </w:r>
      <w:r w:rsidRPr="00732B9C">
        <w:rPr>
          <w:rFonts w:ascii="Arial" w:hAnsi="Arial" w:cs="Arial"/>
          <w:sz w:val="20"/>
          <w:szCs w:val="20"/>
          <w:lang w:val="de-DE"/>
        </w:rPr>
        <w:tab/>
      </w:r>
      <w:r w:rsidRPr="00732B9C">
        <w:rPr>
          <w:rFonts w:ascii="Arial" w:hAnsi="Arial" w:cs="Arial"/>
          <w:sz w:val="20"/>
          <w:szCs w:val="20"/>
          <w:lang w:val="de-DE"/>
        </w:rPr>
        <w:tab/>
      </w:r>
      <w:r w:rsidRPr="00732B9C">
        <w:rPr>
          <w:rFonts w:ascii="Arial" w:hAnsi="Arial" w:cs="Arial"/>
          <w:sz w:val="20"/>
          <w:szCs w:val="20"/>
          <w:lang w:val="de-DE"/>
        </w:rPr>
        <w:tab/>
      </w:r>
      <w:r w:rsidRPr="00732B9C">
        <w:rPr>
          <w:rFonts w:ascii="Arial" w:hAnsi="Arial" w:cs="Arial"/>
          <w:sz w:val="20"/>
          <w:szCs w:val="20"/>
          <w:lang w:val="de-DE"/>
        </w:rPr>
        <w:tab/>
      </w:r>
      <w:r w:rsidRPr="00732B9C">
        <w:rPr>
          <w:rFonts w:ascii="Arial" w:hAnsi="Arial" w:cs="Arial"/>
          <w:sz w:val="20"/>
          <w:szCs w:val="20"/>
          <w:lang w:val="de-DE"/>
        </w:rPr>
        <w:tab/>
      </w:r>
      <w:r w:rsidR="00D6189B">
        <w:rPr>
          <w:rFonts w:ascii="Arial" w:hAnsi="Arial" w:cs="Arial"/>
          <w:sz w:val="20"/>
          <w:szCs w:val="20"/>
          <w:lang w:val="de-DE"/>
        </w:rPr>
        <w:t xml:space="preserve">                                    </w:t>
      </w:r>
      <w:r w:rsidRPr="00732B9C">
        <w:rPr>
          <w:rFonts w:ascii="Arial" w:hAnsi="Arial" w:cs="Arial"/>
          <w:sz w:val="20"/>
          <w:szCs w:val="20"/>
          <w:lang w:val="de-DE"/>
        </w:rPr>
        <w:t>rkamladze</w:t>
      </w:r>
      <w:r w:rsidR="00BF08C2">
        <w:fldChar w:fldCharType="begin"/>
      </w:r>
      <w:r w:rsidR="007903D5">
        <w:instrText>HYPERLINK "mailto:vikash.sharma@business.uconn.edu"</w:instrText>
      </w:r>
      <w:r w:rsidR="00BF08C2">
        <w:fldChar w:fldCharType="separate"/>
      </w:r>
      <w:r w:rsidRPr="00732B9C">
        <w:rPr>
          <w:rFonts w:ascii="Arial" w:hAnsi="Arial" w:cs="Arial"/>
          <w:sz w:val="20"/>
          <w:szCs w:val="20"/>
          <w:lang w:val="de-DE"/>
        </w:rPr>
        <w:t>@</w:t>
      </w:r>
      <w:r>
        <w:rPr>
          <w:rFonts w:ascii="Arial" w:hAnsi="Arial" w:cs="Arial"/>
          <w:sz w:val="20"/>
          <w:szCs w:val="20"/>
          <w:lang w:val="de-DE"/>
        </w:rPr>
        <w:t>gmail.com</w:t>
      </w:r>
      <w:r w:rsidR="00BF08C2">
        <w:fldChar w:fldCharType="end"/>
      </w:r>
    </w:p>
    <w:p w:rsidR="000B19EC" w:rsidRPr="00732B9C" w:rsidRDefault="00BF08C2" w:rsidP="000B19EC">
      <w:pPr>
        <w:pBdr>
          <w:bottom w:val="single" w:sz="6" w:space="1" w:color="auto"/>
        </w:pBdr>
        <w:jc w:val="center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noProof/>
          <w:sz w:val="20"/>
          <w:szCs w:val="20"/>
        </w:rPr>
        <w:pict>
          <v:line id="Straight Connector 1" o:spid="_x0000_s1026" style="position:absolute;left:0;text-align:left;flip:y;z-index:251659264;visibility:visible" from="0,5.9pt" to="49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" strokeweight="3pt">
            <v:stroke linestyle="thinThin"/>
          </v:line>
        </w:pict>
      </w:r>
    </w:p>
    <w:p w:rsidR="000B19EC" w:rsidRDefault="000B19EC" w:rsidP="000B19EC">
      <w:pPr>
        <w:rPr>
          <w:rFonts w:ascii="Arial" w:hAnsi="Arial" w:cs="Arial"/>
          <w:color w:val="0000FF"/>
          <w:sz w:val="20"/>
          <w:szCs w:val="20"/>
        </w:rPr>
      </w:pPr>
    </w:p>
    <w:p w:rsidR="000B19EC" w:rsidRDefault="000B19EC" w:rsidP="000B19EC">
      <w:pPr>
        <w:pBdr>
          <w:bottom w:val="single" w:sz="6" w:space="1" w:color="auto"/>
        </w:pBdr>
        <w:rPr>
          <w:rFonts w:ascii="Arial" w:hAnsi="Arial" w:cs="Arial"/>
          <w:b/>
          <w:bCs/>
          <w:i/>
          <w:iCs/>
          <w:sz w:val="23"/>
          <w:szCs w:val="20"/>
        </w:rPr>
      </w:pPr>
      <w:r>
        <w:rPr>
          <w:rFonts w:ascii="Arial" w:hAnsi="Arial" w:cs="Arial"/>
          <w:b/>
          <w:bCs/>
          <w:i/>
          <w:iCs/>
          <w:sz w:val="23"/>
          <w:szCs w:val="20"/>
        </w:rPr>
        <w:t>EDUCATION</w:t>
      </w:r>
    </w:p>
    <w:p w:rsidR="000B19EC" w:rsidRDefault="000B19EC" w:rsidP="000B19E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University</w:t>
      </w:r>
      <w:r w:rsidR="003A56B6">
        <w:rPr>
          <w:rFonts w:ascii="Arial" w:hAnsi="Arial" w:cs="Arial"/>
          <w:b/>
          <w:sz w:val="20"/>
          <w:szCs w:val="20"/>
        </w:rPr>
        <w:t xml:space="preserve"> of Connecticut </w:t>
      </w:r>
      <w:r w:rsidR="003A56B6">
        <w:rPr>
          <w:rFonts w:ascii="Arial" w:hAnsi="Arial" w:cs="Arial"/>
          <w:b/>
          <w:sz w:val="20"/>
          <w:szCs w:val="20"/>
        </w:rPr>
        <w:tab/>
      </w:r>
      <w:r w:rsidR="003A56B6">
        <w:rPr>
          <w:rFonts w:ascii="Arial" w:hAnsi="Arial" w:cs="Arial"/>
          <w:b/>
          <w:sz w:val="20"/>
          <w:szCs w:val="20"/>
        </w:rPr>
        <w:tab/>
      </w:r>
      <w:r w:rsidR="003A56B6">
        <w:rPr>
          <w:rFonts w:ascii="Arial" w:hAnsi="Arial" w:cs="Arial"/>
          <w:b/>
          <w:sz w:val="20"/>
          <w:szCs w:val="20"/>
        </w:rPr>
        <w:tab/>
      </w:r>
      <w:r w:rsidR="003A56B6">
        <w:rPr>
          <w:rFonts w:ascii="Arial" w:hAnsi="Arial" w:cs="Arial"/>
          <w:b/>
          <w:sz w:val="20"/>
          <w:szCs w:val="20"/>
        </w:rPr>
        <w:tab/>
      </w:r>
      <w:r w:rsidR="003A56B6">
        <w:rPr>
          <w:rFonts w:ascii="Arial" w:hAnsi="Arial" w:cs="Arial"/>
          <w:b/>
          <w:sz w:val="20"/>
          <w:szCs w:val="20"/>
        </w:rPr>
        <w:tab/>
      </w:r>
      <w:r w:rsidR="003A56B6">
        <w:rPr>
          <w:rFonts w:ascii="Arial" w:hAnsi="Arial" w:cs="Arial"/>
          <w:b/>
          <w:sz w:val="20"/>
          <w:szCs w:val="20"/>
        </w:rPr>
        <w:tab/>
      </w:r>
      <w:r w:rsidR="003A56B6">
        <w:rPr>
          <w:rFonts w:ascii="Arial" w:hAnsi="Arial" w:cs="Arial"/>
          <w:b/>
          <w:sz w:val="20"/>
          <w:szCs w:val="20"/>
        </w:rPr>
        <w:tab/>
      </w:r>
      <w:r w:rsidR="003A56B6">
        <w:rPr>
          <w:rFonts w:ascii="Arial" w:hAnsi="Arial" w:cs="Arial"/>
          <w:b/>
          <w:sz w:val="20"/>
          <w:szCs w:val="20"/>
        </w:rPr>
        <w:tab/>
        <w:t xml:space="preserve">  Stamford, CT. USA</w:t>
      </w:r>
    </w:p>
    <w:p w:rsidR="00131FED" w:rsidRDefault="000B19EC" w:rsidP="00131FED">
      <w:pPr>
        <w:pStyle w:val="Heading4"/>
        <w:rPr>
          <w:bCs/>
          <w:sz w:val="20"/>
        </w:rPr>
      </w:pPr>
      <w:r>
        <w:rPr>
          <w:sz w:val="20"/>
        </w:rPr>
        <w:t>Master of</w:t>
      </w:r>
      <w:r w:rsidR="00D6189B">
        <w:rPr>
          <w:sz w:val="20"/>
        </w:rPr>
        <w:t xml:space="preserve"> Business Administration</w:t>
      </w:r>
      <w:r w:rsidR="00D6189B">
        <w:rPr>
          <w:sz w:val="20"/>
        </w:rPr>
        <w:tab/>
      </w:r>
      <w:r w:rsidR="00D6189B">
        <w:rPr>
          <w:sz w:val="20"/>
        </w:rPr>
        <w:tab/>
      </w:r>
      <w:r w:rsidR="00D6189B">
        <w:rPr>
          <w:sz w:val="20"/>
        </w:rPr>
        <w:tab/>
      </w:r>
      <w:r w:rsidR="00D6189B">
        <w:rPr>
          <w:sz w:val="20"/>
        </w:rPr>
        <w:tab/>
      </w:r>
      <w:r w:rsidR="00D6189B">
        <w:rPr>
          <w:sz w:val="20"/>
        </w:rPr>
        <w:tab/>
      </w:r>
      <w:r w:rsidR="00D6189B">
        <w:rPr>
          <w:sz w:val="20"/>
        </w:rPr>
        <w:tab/>
        <w:t xml:space="preserve">            </w:t>
      </w:r>
      <w:r w:rsidRPr="00B20C55">
        <w:rPr>
          <w:bCs/>
          <w:sz w:val="20"/>
        </w:rPr>
        <w:t>Sep 2006 – May 2008</w:t>
      </w:r>
    </w:p>
    <w:p w:rsidR="000B19EC" w:rsidRPr="00131FED" w:rsidRDefault="000B19EC" w:rsidP="00131FED">
      <w:pPr>
        <w:pStyle w:val="Heading4"/>
        <w:rPr>
          <w:sz w:val="20"/>
        </w:rPr>
      </w:pPr>
      <w:r>
        <w:rPr>
          <w:sz w:val="20"/>
        </w:rPr>
        <w:t>GPA 3.8</w:t>
      </w:r>
    </w:p>
    <w:p w:rsidR="000B19EC" w:rsidRPr="00D6189B" w:rsidRDefault="000B19EC" w:rsidP="000B19EC">
      <w:pPr>
        <w:rPr>
          <w:rFonts w:ascii="Arial" w:hAnsi="Arial" w:cs="Arial"/>
          <w:bCs/>
          <w:sz w:val="20"/>
          <w:szCs w:val="20"/>
        </w:rPr>
      </w:pPr>
    </w:p>
    <w:p w:rsidR="000B19EC" w:rsidRDefault="000B19EC" w:rsidP="000B19E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Tbilisi State University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D6189B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Tbilisi, </w:t>
      </w:r>
      <w:r>
        <w:rPr>
          <w:rFonts w:ascii="Arial" w:hAnsi="Arial" w:cs="Arial"/>
          <w:b/>
          <w:bCs/>
          <w:sz w:val="20"/>
          <w:szCs w:val="20"/>
        </w:rPr>
        <w:t>Republic of Georgia</w:t>
      </w:r>
    </w:p>
    <w:p w:rsidR="000B19EC" w:rsidRDefault="000B19EC" w:rsidP="000B19E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Masters in Economics and Management in Industrial Engineering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6189B">
        <w:rPr>
          <w:rFonts w:ascii="Arial" w:hAnsi="Arial" w:cs="Arial"/>
          <w:sz w:val="20"/>
          <w:szCs w:val="20"/>
        </w:rPr>
        <w:t xml:space="preserve">           </w:t>
      </w:r>
      <w:r>
        <w:rPr>
          <w:rFonts w:ascii="Arial" w:hAnsi="Arial" w:cs="Arial"/>
          <w:b/>
          <w:bCs/>
          <w:sz w:val="20"/>
          <w:szCs w:val="20"/>
        </w:rPr>
        <w:t>Sep 1988 – Jun 1993</w:t>
      </w:r>
    </w:p>
    <w:p w:rsidR="000B19EC" w:rsidRDefault="000B19EC" w:rsidP="000B19EC">
      <w:pPr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sz w:val="20"/>
          <w:szCs w:val="20"/>
        </w:rPr>
        <w:t>Graduated with high honors - “Red Diploma”; GPA 4.0</w:t>
      </w:r>
    </w:p>
    <w:p w:rsidR="000B19EC" w:rsidRPr="00D6189B" w:rsidRDefault="000B19EC" w:rsidP="000B19EC">
      <w:pPr>
        <w:pStyle w:val="Heading2"/>
        <w:rPr>
          <w:b/>
          <w:bCs w:val="0"/>
          <w:i w:val="0"/>
          <w:iCs w:val="0"/>
        </w:rPr>
      </w:pPr>
    </w:p>
    <w:p w:rsidR="000B19EC" w:rsidRDefault="000B19EC" w:rsidP="000B19EC">
      <w:pPr>
        <w:pBdr>
          <w:bottom w:val="single" w:sz="6" w:space="1" w:color="auto"/>
        </w:pBdr>
        <w:rPr>
          <w:rFonts w:ascii="Arial" w:hAnsi="Arial" w:cs="Arial"/>
          <w:b/>
          <w:bCs/>
          <w:i/>
          <w:iCs/>
          <w:sz w:val="23"/>
          <w:szCs w:val="20"/>
        </w:rPr>
      </w:pPr>
      <w:r>
        <w:rPr>
          <w:rFonts w:ascii="Arial" w:hAnsi="Arial" w:cs="Arial"/>
          <w:b/>
          <w:bCs/>
          <w:i/>
          <w:iCs/>
          <w:sz w:val="23"/>
          <w:szCs w:val="20"/>
        </w:rPr>
        <w:t>PROFESSIONAL EXPERIENCE</w:t>
      </w:r>
    </w:p>
    <w:p w:rsidR="00D6189B" w:rsidRDefault="00D6189B" w:rsidP="00AE32D1">
      <w:pPr>
        <w:rPr>
          <w:rFonts w:ascii="Arial" w:hAnsi="Arial" w:cs="Arial"/>
          <w:b/>
          <w:bCs/>
          <w:sz w:val="20"/>
          <w:szCs w:val="20"/>
        </w:rPr>
      </w:pPr>
    </w:p>
    <w:p w:rsidR="00DC6CE4" w:rsidRDefault="00DC6CE4" w:rsidP="00DC6CE4">
      <w:pPr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LTD</w:t>
      </w:r>
      <w:r w:rsidRPr="00A23DA9">
        <w:rPr>
          <w:rFonts w:ascii="AcadNusx" w:hAnsi="AcadNusx" w:cs="Arial"/>
          <w:b/>
          <w:bCs/>
          <w:sz w:val="20"/>
          <w:szCs w:val="20"/>
        </w:rPr>
        <w:t xml:space="preserve"> “</w:t>
      </w:r>
      <w:proofErr w:type="spellStart"/>
      <w:r>
        <w:rPr>
          <w:rFonts w:asciiTheme="minorHAnsi" w:hAnsiTheme="minorHAnsi" w:cs="Arial"/>
          <w:b/>
          <w:bCs/>
          <w:sz w:val="20"/>
          <w:szCs w:val="20"/>
        </w:rPr>
        <w:t>Maqsnet</w:t>
      </w:r>
      <w:proofErr w:type="spellEnd"/>
      <w:r w:rsidRPr="00A23DA9">
        <w:rPr>
          <w:rFonts w:ascii="AcadNusx" w:hAnsi="AcadNusx" w:cs="Arial"/>
          <w:b/>
          <w:bCs/>
          <w:sz w:val="20"/>
          <w:szCs w:val="20"/>
        </w:rPr>
        <w:t>”</w:t>
      </w:r>
      <w:r w:rsidRPr="00A23DA9">
        <w:rPr>
          <w:rFonts w:ascii="AcadNusx" w:hAnsi="AcadNusx" w:cs="Arial"/>
          <w:b/>
          <w:bCs/>
          <w:sz w:val="20"/>
          <w:szCs w:val="20"/>
        </w:rPr>
        <w:tab/>
      </w:r>
      <w:r w:rsidRPr="00A23DA9">
        <w:rPr>
          <w:rFonts w:ascii="AcadNusx" w:hAnsi="AcadNusx" w:cs="Arial"/>
          <w:b/>
          <w:bCs/>
          <w:sz w:val="20"/>
          <w:szCs w:val="20"/>
        </w:rPr>
        <w:tab/>
      </w:r>
      <w:r w:rsidRPr="00A23DA9">
        <w:rPr>
          <w:rFonts w:ascii="AcadNusx" w:hAnsi="AcadNusx" w:cs="Arial"/>
          <w:b/>
          <w:bCs/>
          <w:sz w:val="20"/>
          <w:szCs w:val="20"/>
        </w:rPr>
        <w:tab/>
      </w:r>
      <w:r w:rsidRPr="00A23DA9">
        <w:rPr>
          <w:rFonts w:ascii="AcadNusx" w:hAnsi="AcadNusx" w:cs="Arial"/>
          <w:b/>
          <w:bCs/>
          <w:sz w:val="20"/>
          <w:szCs w:val="20"/>
        </w:rPr>
        <w:tab/>
      </w:r>
      <w:r w:rsidRPr="00A23DA9">
        <w:rPr>
          <w:rFonts w:ascii="AcadNusx" w:hAnsi="AcadNusx" w:cs="Arial"/>
          <w:b/>
          <w:bCs/>
          <w:sz w:val="20"/>
          <w:szCs w:val="20"/>
        </w:rPr>
        <w:tab/>
      </w:r>
      <w:r w:rsidRPr="00A23DA9">
        <w:rPr>
          <w:rFonts w:ascii="AcadNusx" w:hAnsi="AcadNusx" w:cs="Arial"/>
          <w:b/>
          <w:bCs/>
          <w:sz w:val="20"/>
          <w:szCs w:val="20"/>
        </w:rPr>
        <w:tab/>
      </w:r>
      <w:r w:rsidRPr="00A23DA9">
        <w:rPr>
          <w:rFonts w:ascii="AcadNusx" w:hAnsi="AcadNusx" w:cs="Arial"/>
          <w:b/>
          <w:bCs/>
          <w:sz w:val="20"/>
          <w:szCs w:val="20"/>
        </w:rPr>
        <w:tab/>
        <w:t xml:space="preserve">            </w:t>
      </w:r>
      <w:r>
        <w:rPr>
          <w:rFonts w:ascii="AcadNusx" w:hAnsi="AcadNusx" w:cs="Arial"/>
          <w:b/>
          <w:bCs/>
          <w:sz w:val="20"/>
          <w:szCs w:val="20"/>
        </w:rPr>
        <w:tab/>
      </w:r>
      <w:r>
        <w:rPr>
          <w:rFonts w:ascii="AcadNusx" w:hAnsi="AcadNusx" w:cs="Arial"/>
          <w:b/>
          <w:bCs/>
          <w:sz w:val="20"/>
          <w:szCs w:val="20"/>
        </w:rPr>
        <w:tab/>
        <w:t xml:space="preserve">     </w:t>
      </w:r>
      <w:r>
        <w:rPr>
          <w:rFonts w:asciiTheme="minorHAnsi" w:hAnsiTheme="minorHAnsi" w:cs="Arial"/>
          <w:b/>
          <w:bCs/>
          <w:sz w:val="20"/>
          <w:szCs w:val="20"/>
        </w:rPr>
        <w:t>Kutaisi, Georgia</w:t>
      </w:r>
    </w:p>
    <w:p w:rsidR="00DC6CE4" w:rsidRDefault="00DC6CE4" w:rsidP="00DC6CE4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General Manager</w:t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September 2017 – till today</w:t>
      </w:r>
    </w:p>
    <w:p w:rsidR="00DC6CE4" w:rsidRDefault="00DC6CE4" w:rsidP="00D6189B">
      <w:pPr>
        <w:rPr>
          <w:rFonts w:asciiTheme="minorHAnsi" w:hAnsiTheme="minorHAnsi" w:cs="Arial"/>
          <w:b/>
          <w:bCs/>
          <w:sz w:val="20"/>
          <w:szCs w:val="20"/>
        </w:rPr>
      </w:pPr>
    </w:p>
    <w:p w:rsidR="00292AB2" w:rsidRDefault="00292AB2" w:rsidP="00D6189B">
      <w:pPr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LTD</w:t>
      </w:r>
      <w:r w:rsidR="00D6189B" w:rsidRPr="00A23DA9">
        <w:rPr>
          <w:rFonts w:ascii="AcadNusx" w:hAnsi="AcadNusx" w:cs="Arial"/>
          <w:b/>
          <w:bCs/>
          <w:sz w:val="20"/>
          <w:szCs w:val="20"/>
        </w:rPr>
        <w:t xml:space="preserve"> “</w:t>
      </w:r>
      <w:r w:rsidR="00D6189B">
        <w:rPr>
          <w:rFonts w:asciiTheme="minorHAnsi" w:hAnsiTheme="minorHAnsi" w:cs="Arial"/>
          <w:b/>
          <w:bCs/>
          <w:sz w:val="20"/>
          <w:szCs w:val="20"/>
        </w:rPr>
        <w:t>New Net</w:t>
      </w:r>
      <w:r w:rsidR="00D6189B" w:rsidRPr="00A23DA9">
        <w:rPr>
          <w:rFonts w:ascii="AcadNusx" w:hAnsi="AcadNusx" w:cs="Arial"/>
          <w:b/>
          <w:bCs/>
          <w:sz w:val="20"/>
          <w:szCs w:val="20"/>
        </w:rPr>
        <w:t>”</w:t>
      </w:r>
      <w:r w:rsidR="00D6189B" w:rsidRPr="00A23DA9">
        <w:rPr>
          <w:rFonts w:ascii="AcadNusx" w:hAnsi="AcadNusx" w:cs="Arial"/>
          <w:b/>
          <w:bCs/>
          <w:sz w:val="20"/>
          <w:szCs w:val="20"/>
        </w:rPr>
        <w:tab/>
      </w:r>
      <w:r w:rsidR="00D6189B" w:rsidRPr="00A23DA9">
        <w:rPr>
          <w:rFonts w:ascii="AcadNusx" w:hAnsi="AcadNusx" w:cs="Arial"/>
          <w:b/>
          <w:bCs/>
          <w:sz w:val="20"/>
          <w:szCs w:val="20"/>
        </w:rPr>
        <w:tab/>
      </w:r>
      <w:r w:rsidR="00D6189B" w:rsidRPr="00A23DA9">
        <w:rPr>
          <w:rFonts w:ascii="AcadNusx" w:hAnsi="AcadNusx" w:cs="Arial"/>
          <w:b/>
          <w:bCs/>
          <w:sz w:val="20"/>
          <w:szCs w:val="20"/>
        </w:rPr>
        <w:tab/>
      </w:r>
      <w:r w:rsidR="00D6189B" w:rsidRPr="00A23DA9">
        <w:rPr>
          <w:rFonts w:ascii="AcadNusx" w:hAnsi="AcadNusx" w:cs="Arial"/>
          <w:b/>
          <w:bCs/>
          <w:sz w:val="20"/>
          <w:szCs w:val="20"/>
        </w:rPr>
        <w:tab/>
      </w:r>
      <w:r w:rsidR="00D6189B" w:rsidRPr="00A23DA9">
        <w:rPr>
          <w:rFonts w:ascii="AcadNusx" w:hAnsi="AcadNusx" w:cs="Arial"/>
          <w:b/>
          <w:bCs/>
          <w:sz w:val="20"/>
          <w:szCs w:val="20"/>
        </w:rPr>
        <w:tab/>
      </w:r>
      <w:r w:rsidR="00D6189B" w:rsidRPr="00A23DA9">
        <w:rPr>
          <w:rFonts w:ascii="AcadNusx" w:hAnsi="AcadNusx" w:cs="Arial"/>
          <w:b/>
          <w:bCs/>
          <w:sz w:val="20"/>
          <w:szCs w:val="20"/>
        </w:rPr>
        <w:tab/>
      </w:r>
      <w:r w:rsidR="00D6189B" w:rsidRPr="00A23DA9">
        <w:rPr>
          <w:rFonts w:ascii="AcadNusx" w:hAnsi="AcadNusx" w:cs="Arial"/>
          <w:b/>
          <w:bCs/>
          <w:sz w:val="20"/>
          <w:szCs w:val="20"/>
        </w:rPr>
        <w:tab/>
        <w:t xml:space="preserve">            </w:t>
      </w:r>
      <w:r>
        <w:rPr>
          <w:rFonts w:ascii="AcadNusx" w:hAnsi="AcadNusx" w:cs="Arial"/>
          <w:b/>
          <w:bCs/>
          <w:sz w:val="20"/>
          <w:szCs w:val="20"/>
        </w:rPr>
        <w:tab/>
      </w:r>
      <w:r>
        <w:rPr>
          <w:rFonts w:ascii="AcadNusx" w:hAnsi="AcadNusx" w:cs="Arial"/>
          <w:b/>
          <w:bCs/>
          <w:sz w:val="20"/>
          <w:szCs w:val="20"/>
        </w:rPr>
        <w:tab/>
        <w:t xml:space="preserve">     </w:t>
      </w:r>
      <w:r>
        <w:rPr>
          <w:rFonts w:asciiTheme="minorHAnsi" w:hAnsiTheme="minorHAnsi" w:cs="Arial"/>
          <w:b/>
          <w:bCs/>
          <w:sz w:val="20"/>
          <w:szCs w:val="20"/>
        </w:rPr>
        <w:t>Kutaisi, Georgia</w:t>
      </w:r>
    </w:p>
    <w:p w:rsidR="00292AB2" w:rsidRDefault="00292AB2" w:rsidP="00292AB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sz w:val="20"/>
          <w:szCs w:val="20"/>
        </w:rPr>
        <w:t>General Manager</w:t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>
        <w:rPr>
          <w:rFonts w:asciiTheme="minorHAnsi" w:hAnsiTheme="minorHAnsi" w:cs="Arial"/>
          <w:b/>
          <w:bCs/>
          <w:sz w:val="20"/>
          <w:szCs w:val="20"/>
        </w:rPr>
        <w:tab/>
      </w:r>
      <w:r w:rsidR="00DC6CE4">
        <w:rPr>
          <w:rFonts w:asciiTheme="minorHAnsi" w:hAnsiTheme="minorHAnsi" w:cs="Arial"/>
          <w:b/>
          <w:bCs/>
          <w:sz w:val="20"/>
          <w:szCs w:val="20"/>
        </w:rPr>
        <w:t xml:space="preserve">             </w:t>
      </w:r>
      <w:r>
        <w:rPr>
          <w:rFonts w:ascii="Arial" w:hAnsi="Arial" w:cs="Arial"/>
          <w:b/>
          <w:bCs/>
          <w:sz w:val="20"/>
          <w:szCs w:val="20"/>
        </w:rPr>
        <w:t xml:space="preserve">January 2012 – </w:t>
      </w:r>
      <w:r w:rsidR="00DC6CE4">
        <w:rPr>
          <w:rFonts w:ascii="Arial" w:hAnsi="Arial" w:cs="Arial"/>
          <w:b/>
          <w:bCs/>
          <w:sz w:val="20"/>
          <w:szCs w:val="20"/>
        </w:rPr>
        <w:t>August 2017</w:t>
      </w:r>
    </w:p>
    <w:p w:rsidR="00D6189B" w:rsidRDefault="00D6189B" w:rsidP="00AE32D1">
      <w:pPr>
        <w:rPr>
          <w:rFonts w:ascii="Arial" w:hAnsi="Arial" w:cs="Arial"/>
          <w:b/>
          <w:bCs/>
          <w:sz w:val="20"/>
          <w:szCs w:val="20"/>
        </w:rPr>
      </w:pPr>
    </w:p>
    <w:p w:rsidR="00D6189B" w:rsidRDefault="00D6189B" w:rsidP="00AE32D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Kutaisi University</w:t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Kutaisi, Georgia</w:t>
      </w:r>
    </w:p>
    <w:p w:rsidR="00D6189B" w:rsidRDefault="00D6189B" w:rsidP="00AE32D1">
      <w:pPr>
        <w:rPr>
          <w:rFonts w:ascii="Arial" w:hAnsi="Arial" w:cs="Arial"/>
          <w:b/>
          <w:bCs/>
          <w:sz w:val="20"/>
          <w:szCs w:val="20"/>
        </w:rPr>
      </w:pPr>
      <w:proofErr w:type="spellStart"/>
      <w:r>
        <w:rPr>
          <w:rFonts w:ascii="Arial" w:hAnsi="Arial" w:cs="Arial"/>
          <w:b/>
          <w:bCs/>
          <w:sz w:val="20"/>
          <w:szCs w:val="20"/>
        </w:rPr>
        <w:t>Asistent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292AB2">
        <w:rPr>
          <w:rFonts w:ascii="Arial" w:hAnsi="Arial" w:cs="Arial"/>
          <w:b/>
          <w:bCs/>
          <w:sz w:val="20"/>
          <w:szCs w:val="20"/>
        </w:rPr>
        <w:t>Proffesor</w:t>
      </w:r>
      <w:proofErr w:type="spellEnd"/>
      <w:r w:rsidR="00292AB2">
        <w:rPr>
          <w:rFonts w:ascii="Arial" w:hAnsi="Arial" w:cs="Arial"/>
          <w:b/>
          <w:bCs/>
          <w:sz w:val="20"/>
          <w:szCs w:val="20"/>
        </w:rPr>
        <w:tab/>
      </w:r>
      <w:r w:rsidR="00292AB2">
        <w:rPr>
          <w:rFonts w:ascii="Arial" w:hAnsi="Arial" w:cs="Arial"/>
          <w:b/>
          <w:bCs/>
          <w:sz w:val="20"/>
          <w:szCs w:val="20"/>
        </w:rPr>
        <w:tab/>
      </w:r>
      <w:r w:rsidR="00292AB2">
        <w:rPr>
          <w:rFonts w:ascii="Arial" w:hAnsi="Arial" w:cs="Arial"/>
          <w:b/>
          <w:bCs/>
          <w:sz w:val="20"/>
          <w:szCs w:val="20"/>
        </w:rPr>
        <w:tab/>
      </w:r>
      <w:r w:rsidR="00292AB2">
        <w:rPr>
          <w:rFonts w:ascii="Arial" w:hAnsi="Arial" w:cs="Arial"/>
          <w:b/>
          <w:bCs/>
          <w:sz w:val="20"/>
          <w:szCs w:val="20"/>
        </w:rPr>
        <w:tab/>
      </w:r>
      <w:r w:rsidR="00292AB2">
        <w:rPr>
          <w:rFonts w:ascii="Arial" w:hAnsi="Arial" w:cs="Arial"/>
          <w:b/>
          <w:bCs/>
          <w:sz w:val="20"/>
          <w:szCs w:val="20"/>
        </w:rPr>
        <w:tab/>
      </w:r>
      <w:r w:rsidR="00292AB2">
        <w:rPr>
          <w:rFonts w:ascii="Arial" w:hAnsi="Arial" w:cs="Arial"/>
          <w:b/>
          <w:bCs/>
          <w:sz w:val="20"/>
          <w:szCs w:val="20"/>
        </w:rPr>
        <w:tab/>
      </w:r>
      <w:r w:rsidR="00292AB2">
        <w:rPr>
          <w:rFonts w:ascii="Arial" w:hAnsi="Arial" w:cs="Arial"/>
          <w:b/>
          <w:bCs/>
          <w:sz w:val="20"/>
          <w:szCs w:val="20"/>
        </w:rPr>
        <w:tab/>
      </w:r>
      <w:r w:rsidR="00292AB2">
        <w:rPr>
          <w:rFonts w:ascii="Arial" w:hAnsi="Arial" w:cs="Arial"/>
          <w:b/>
          <w:bCs/>
          <w:sz w:val="20"/>
          <w:szCs w:val="20"/>
        </w:rPr>
        <w:tab/>
        <w:t xml:space="preserve">    </w:t>
      </w:r>
      <w:r>
        <w:rPr>
          <w:rFonts w:ascii="Arial" w:hAnsi="Arial" w:cs="Arial"/>
          <w:b/>
          <w:bCs/>
          <w:sz w:val="20"/>
          <w:szCs w:val="20"/>
        </w:rPr>
        <w:t xml:space="preserve">January 2012 </w:t>
      </w:r>
      <w:r w:rsidR="00292AB2">
        <w:rPr>
          <w:rFonts w:ascii="Arial" w:hAnsi="Arial" w:cs="Arial"/>
          <w:b/>
          <w:bCs/>
          <w:sz w:val="20"/>
          <w:szCs w:val="20"/>
        </w:rPr>
        <w:t>–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="00292AB2">
        <w:rPr>
          <w:rFonts w:ascii="Arial" w:hAnsi="Arial" w:cs="Arial"/>
          <w:b/>
          <w:bCs/>
          <w:sz w:val="20"/>
          <w:szCs w:val="20"/>
        </w:rPr>
        <w:t>till today</w:t>
      </w:r>
    </w:p>
    <w:p w:rsidR="00292AB2" w:rsidRDefault="00292AB2" w:rsidP="00AE32D1">
      <w:pPr>
        <w:rPr>
          <w:rFonts w:ascii="Arial" w:hAnsi="Arial" w:cs="Arial"/>
          <w:b/>
          <w:bCs/>
          <w:sz w:val="20"/>
          <w:szCs w:val="20"/>
        </w:rPr>
      </w:pPr>
    </w:p>
    <w:p w:rsidR="004F213A" w:rsidRDefault="00AE32D1" w:rsidP="00AE32D1">
      <w:p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MIC LEASING Corp.</w:t>
      </w:r>
      <w:proofErr w:type="gramEnd"/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  <w:t xml:space="preserve">          Great Neck, N.Y. USA</w:t>
      </w:r>
    </w:p>
    <w:p w:rsidR="004F213A" w:rsidRDefault="00D0662F" w:rsidP="004F213A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</w:rPr>
        <w:t>Senior Financial Analyst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D6189B">
        <w:rPr>
          <w:rFonts w:ascii="Arial" w:hAnsi="Arial" w:cs="Arial"/>
          <w:b/>
          <w:bCs/>
          <w:sz w:val="20"/>
        </w:rPr>
        <w:t xml:space="preserve">            </w:t>
      </w:r>
      <w:r w:rsidR="00AE32D1">
        <w:rPr>
          <w:rFonts w:ascii="Arial" w:hAnsi="Arial" w:cs="Arial"/>
          <w:b/>
          <w:bCs/>
          <w:sz w:val="20"/>
        </w:rPr>
        <w:t>Aug</w:t>
      </w:r>
      <w:r w:rsidR="00AE32D1">
        <w:rPr>
          <w:rFonts w:ascii="Arial" w:hAnsi="Arial" w:cs="Arial"/>
          <w:b/>
          <w:sz w:val="20"/>
          <w:szCs w:val="20"/>
        </w:rPr>
        <w:t>2008</w:t>
      </w:r>
      <w:r w:rsidR="004F213A">
        <w:rPr>
          <w:rFonts w:ascii="Arial" w:hAnsi="Arial" w:cs="Arial"/>
          <w:b/>
          <w:sz w:val="20"/>
          <w:szCs w:val="20"/>
        </w:rPr>
        <w:t xml:space="preserve"> – May 20</w:t>
      </w:r>
      <w:r w:rsidR="00AE32D1">
        <w:rPr>
          <w:rFonts w:ascii="Arial" w:hAnsi="Arial" w:cs="Arial"/>
          <w:b/>
          <w:sz w:val="20"/>
          <w:szCs w:val="20"/>
        </w:rPr>
        <w:t>11</w:t>
      </w:r>
    </w:p>
    <w:p w:rsidR="00D0662F" w:rsidRPr="00D0662F" w:rsidRDefault="00AE32D1" w:rsidP="00D0662F">
      <w:pPr>
        <w:pStyle w:val="ListParagraph"/>
        <w:numPr>
          <w:ilvl w:val="0"/>
          <w:numId w:val="13"/>
        </w:numPr>
        <w:rPr>
          <w:rFonts w:ascii="Arial" w:hAnsi="Arial" w:cs="Arial"/>
          <w:sz w:val="20"/>
        </w:rPr>
      </w:pPr>
      <w:r w:rsidRPr="00D0662F">
        <w:rPr>
          <w:rFonts w:ascii="Arial" w:hAnsi="Arial" w:cs="Arial"/>
          <w:sz w:val="20"/>
        </w:rPr>
        <w:t>Assess efficiency and effectiveness of direct, partner and internet sales platforms; identify key opportunities for improvement Strategic consulting based on analytics &amp; aid in sales strategy development</w:t>
      </w:r>
    </w:p>
    <w:p w:rsidR="00D0662F" w:rsidRPr="00D0662F" w:rsidRDefault="00AE32D1" w:rsidP="00D0662F">
      <w:pPr>
        <w:pStyle w:val="ListParagraph"/>
        <w:numPr>
          <w:ilvl w:val="0"/>
          <w:numId w:val="13"/>
        </w:numPr>
        <w:rPr>
          <w:rFonts w:ascii="Arial" w:hAnsi="Arial" w:cs="Arial"/>
          <w:sz w:val="20"/>
        </w:rPr>
      </w:pPr>
      <w:r w:rsidRPr="00D0662F">
        <w:rPr>
          <w:rFonts w:ascii="Arial" w:hAnsi="Arial" w:cs="Arial"/>
          <w:sz w:val="20"/>
        </w:rPr>
        <w:t>Analyze internal and external databases and/or sources to make informed business decisions</w:t>
      </w:r>
    </w:p>
    <w:p w:rsidR="004F213A" w:rsidRPr="00D0662F" w:rsidRDefault="00AE32D1" w:rsidP="00D0662F">
      <w:pPr>
        <w:pStyle w:val="ListParagraph"/>
        <w:numPr>
          <w:ilvl w:val="0"/>
          <w:numId w:val="13"/>
        </w:numPr>
        <w:rPr>
          <w:rFonts w:ascii="Arial" w:hAnsi="Arial" w:cs="Arial"/>
          <w:sz w:val="20"/>
        </w:rPr>
      </w:pPr>
      <w:r w:rsidRPr="00D0662F">
        <w:rPr>
          <w:rFonts w:ascii="Arial" w:hAnsi="Arial" w:cs="Arial"/>
          <w:sz w:val="20"/>
        </w:rPr>
        <w:t>Manage development and reporting of key performance indicators</w:t>
      </w:r>
    </w:p>
    <w:p w:rsidR="00AE32D1" w:rsidRPr="00D6189B" w:rsidRDefault="00AE32D1" w:rsidP="000B19EC">
      <w:pPr>
        <w:rPr>
          <w:rFonts w:ascii="Arial" w:hAnsi="Arial" w:cs="Arial"/>
          <w:b/>
          <w:bCs/>
          <w:sz w:val="20"/>
          <w:szCs w:val="20"/>
        </w:rPr>
      </w:pPr>
    </w:p>
    <w:p w:rsidR="000B19EC" w:rsidRDefault="000B19EC" w:rsidP="000B19E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GE EDGELAB </w:t>
      </w:r>
      <w:r>
        <w:rPr>
          <w:b/>
          <w:bCs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>Strategic alliance between UCONN and GE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3A56B6">
        <w:rPr>
          <w:rFonts w:ascii="Arial" w:hAnsi="Arial" w:cs="Arial"/>
          <w:bCs/>
          <w:sz w:val="20"/>
          <w:szCs w:val="20"/>
        </w:rPr>
        <w:tab/>
      </w:r>
      <w:r w:rsidR="003A56B6"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Stamford, CT</w:t>
      </w:r>
      <w:r w:rsidR="003A56B6">
        <w:rPr>
          <w:rFonts w:ascii="Arial" w:hAnsi="Arial" w:cs="Arial"/>
          <w:b/>
          <w:bCs/>
          <w:sz w:val="20"/>
          <w:szCs w:val="20"/>
        </w:rPr>
        <w:t>. USA</w:t>
      </w:r>
    </w:p>
    <w:p w:rsidR="000B19EC" w:rsidRDefault="000B19EC" w:rsidP="000B19E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</w:rPr>
        <w:t>Research Analyst</w:t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>
        <w:rPr>
          <w:rFonts w:ascii="Arial" w:hAnsi="Arial" w:cs="Arial"/>
          <w:b/>
          <w:bCs/>
          <w:sz w:val="20"/>
        </w:rPr>
        <w:tab/>
      </w:r>
      <w:r w:rsidR="00D6189B">
        <w:rPr>
          <w:rFonts w:ascii="Arial" w:hAnsi="Arial" w:cs="Arial"/>
          <w:b/>
          <w:bCs/>
          <w:sz w:val="20"/>
        </w:rPr>
        <w:t xml:space="preserve">          </w:t>
      </w:r>
      <w:r w:rsidR="003A56B6">
        <w:rPr>
          <w:rFonts w:ascii="Arial" w:hAnsi="Arial" w:cs="Arial"/>
          <w:b/>
          <w:bCs/>
          <w:sz w:val="20"/>
        </w:rPr>
        <w:t xml:space="preserve">Sep </w:t>
      </w:r>
      <w:r w:rsidR="003A56B6">
        <w:rPr>
          <w:rFonts w:ascii="Arial" w:hAnsi="Arial" w:cs="Arial"/>
          <w:b/>
          <w:sz w:val="20"/>
          <w:szCs w:val="20"/>
        </w:rPr>
        <w:t>2007</w:t>
      </w:r>
      <w:r>
        <w:rPr>
          <w:rFonts w:ascii="Arial" w:hAnsi="Arial" w:cs="Arial"/>
          <w:b/>
          <w:sz w:val="20"/>
          <w:szCs w:val="20"/>
        </w:rPr>
        <w:t xml:space="preserve"> – May 2008</w:t>
      </w:r>
    </w:p>
    <w:p w:rsidR="000B19EC" w:rsidRDefault="000B19EC" w:rsidP="000B19EC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Participated in a team project to design a model for optimal allocation of GE Railcars needing repairs </w:t>
      </w:r>
    </w:p>
    <w:p w:rsidR="000B19EC" w:rsidRDefault="000B19EC" w:rsidP="000B19EC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Conducted sensitivity analyses to estimate delivery schedules of different types of railcars</w:t>
      </w:r>
    </w:p>
    <w:p w:rsidR="000B19EC" w:rsidRDefault="000B19EC" w:rsidP="000B19EC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Performed quantitative analyses using SAS, JMP and Excel Solver on historical repair data</w:t>
      </w:r>
    </w:p>
    <w:p w:rsidR="000B19EC" w:rsidRDefault="000B19EC" w:rsidP="000B19EC">
      <w:pPr>
        <w:tabs>
          <w:tab w:val="left" w:pos="882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:rsidR="005C056C" w:rsidRPr="003A56B6" w:rsidRDefault="005C056C" w:rsidP="003A56B6">
      <w:pPr>
        <w:pStyle w:val="Heading1"/>
        <w:rPr>
          <w:szCs w:val="20"/>
        </w:rPr>
      </w:pPr>
      <w:r>
        <w:rPr>
          <w:szCs w:val="20"/>
        </w:rPr>
        <w:t>BANK OF GEORGIA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    Kutaisi</w:t>
      </w:r>
      <w:r w:rsidR="003A56B6">
        <w:rPr>
          <w:szCs w:val="20"/>
        </w:rPr>
        <w:t>, Republic of Georgia</w:t>
      </w:r>
    </w:p>
    <w:p w:rsidR="005C056C" w:rsidRPr="005C056C" w:rsidRDefault="005C056C" w:rsidP="003A56B6">
      <w:pPr>
        <w:pStyle w:val="Heading1"/>
      </w:pPr>
      <w:r w:rsidRPr="003A56B6">
        <w:rPr>
          <w:i/>
        </w:rPr>
        <w:t>Computer Programmer</w:t>
      </w:r>
      <w:r w:rsidR="003A56B6">
        <w:tab/>
      </w:r>
      <w:r w:rsidR="003A56B6">
        <w:tab/>
      </w:r>
      <w:r w:rsidR="003A56B6">
        <w:tab/>
      </w:r>
      <w:r w:rsidR="003A56B6">
        <w:tab/>
      </w:r>
      <w:r w:rsidR="003A56B6">
        <w:tab/>
      </w:r>
      <w:r w:rsidR="003A56B6">
        <w:tab/>
      </w:r>
      <w:r w:rsidR="003A56B6">
        <w:tab/>
      </w:r>
      <w:r w:rsidR="003A56B6">
        <w:tab/>
      </w:r>
      <w:r w:rsidR="003A56B6" w:rsidRPr="003A56B6">
        <w:t>Aug 1995 - Dec 1998</w:t>
      </w:r>
    </w:p>
    <w:p w:rsidR="005C056C" w:rsidRDefault="005C056C" w:rsidP="005C056C">
      <w:pPr>
        <w:rPr>
          <w:sz w:val="8"/>
        </w:rPr>
      </w:pPr>
    </w:p>
    <w:p w:rsidR="005C056C" w:rsidRPr="00D0662F" w:rsidRDefault="005C056C" w:rsidP="00D0662F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Arial" w:hAnsi="Arial" w:cs="Arial"/>
          <w:sz w:val="20"/>
        </w:rPr>
      </w:pPr>
      <w:r w:rsidRPr="00D0662F">
        <w:rPr>
          <w:rFonts w:ascii="Arial" w:hAnsi="Arial" w:cs="Arial"/>
          <w:sz w:val="20"/>
        </w:rPr>
        <w:t>Setup, maintained, and upgraded computer systems for regional bank branches</w:t>
      </w:r>
    </w:p>
    <w:p w:rsidR="005C056C" w:rsidRPr="00D0662F" w:rsidRDefault="005C056C" w:rsidP="00D0662F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Arial" w:hAnsi="Arial" w:cs="Arial"/>
          <w:sz w:val="20"/>
        </w:rPr>
      </w:pPr>
      <w:r w:rsidRPr="00D0662F">
        <w:rPr>
          <w:rFonts w:ascii="Arial" w:hAnsi="Arial" w:cs="Arial"/>
          <w:sz w:val="20"/>
        </w:rPr>
        <w:t>Supported users with hardware and software issues, including training users on new products</w:t>
      </w:r>
    </w:p>
    <w:p w:rsidR="005C056C" w:rsidRPr="00D0662F" w:rsidRDefault="005C056C" w:rsidP="00D0662F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Arial" w:hAnsi="Arial" w:cs="Arial"/>
          <w:sz w:val="20"/>
        </w:rPr>
      </w:pPr>
      <w:r w:rsidRPr="00D0662F">
        <w:rPr>
          <w:rFonts w:ascii="Arial" w:hAnsi="Arial" w:cs="Arial"/>
          <w:sz w:val="20"/>
        </w:rPr>
        <w:t>Interpreted goals from main branch for implementation of needed systems</w:t>
      </w:r>
    </w:p>
    <w:p w:rsidR="005C056C" w:rsidRPr="00D0662F" w:rsidRDefault="005C056C" w:rsidP="00D0662F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Arial" w:hAnsi="Arial" w:cs="Arial"/>
          <w:sz w:val="20"/>
        </w:rPr>
      </w:pPr>
      <w:r w:rsidRPr="00D0662F">
        <w:rPr>
          <w:rFonts w:ascii="Arial" w:hAnsi="Arial" w:cs="Arial"/>
          <w:sz w:val="20"/>
        </w:rPr>
        <w:t>Established networks to connect branches and allow transfer of information</w:t>
      </w:r>
    </w:p>
    <w:p w:rsidR="000B19EC" w:rsidRPr="00D6189B" w:rsidRDefault="000B19EC" w:rsidP="000B19EC">
      <w:pPr>
        <w:rPr>
          <w:rFonts w:ascii="Arial" w:hAnsi="Arial" w:cs="Arial"/>
          <w:sz w:val="20"/>
          <w:szCs w:val="20"/>
        </w:rPr>
      </w:pPr>
    </w:p>
    <w:p w:rsidR="000B19EC" w:rsidRDefault="000B19EC" w:rsidP="000B19E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MINISTRY OF STATE PROPERTY AND MANAGEMENT OF GEORGIA            Kutaisi, Republic of Georgia</w:t>
      </w:r>
    </w:p>
    <w:p w:rsidR="000B19EC" w:rsidRDefault="000B19EC" w:rsidP="000B19EC">
      <w:pPr>
        <w:pStyle w:val="Heading1"/>
      </w:pPr>
      <w:r>
        <w:rPr>
          <w:i/>
          <w:iCs/>
        </w:rPr>
        <w:t>Appraisal Specialist</w:t>
      </w:r>
      <w:r w:rsidR="000B47D1">
        <w:tab/>
      </w:r>
      <w:r w:rsidR="000B47D1">
        <w:tab/>
      </w:r>
      <w:r w:rsidR="000B47D1">
        <w:tab/>
      </w:r>
      <w:r w:rsidR="000B47D1">
        <w:tab/>
      </w:r>
      <w:r w:rsidR="000B47D1">
        <w:tab/>
      </w:r>
      <w:r w:rsidR="000B47D1">
        <w:tab/>
      </w:r>
      <w:r w:rsidR="000B47D1">
        <w:tab/>
      </w:r>
      <w:r w:rsidR="000B47D1">
        <w:tab/>
      </w:r>
      <w:r w:rsidR="000B47D1">
        <w:tab/>
        <w:t>Jul 1993 - Aug 1995</w:t>
      </w:r>
    </w:p>
    <w:p w:rsidR="005C056C" w:rsidRDefault="005C056C" w:rsidP="005C056C">
      <w:pPr>
        <w:rPr>
          <w:sz w:val="8"/>
        </w:rPr>
      </w:pPr>
    </w:p>
    <w:p w:rsidR="005C056C" w:rsidRPr="005C056C" w:rsidRDefault="005C056C" w:rsidP="005C056C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Arial" w:hAnsi="Arial" w:cs="Arial"/>
          <w:sz w:val="20"/>
        </w:rPr>
      </w:pPr>
      <w:r w:rsidRPr="005C056C">
        <w:rPr>
          <w:rFonts w:ascii="Arial" w:hAnsi="Arial" w:cs="Arial"/>
          <w:sz w:val="20"/>
        </w:rPr>
        <w:t>Appraised businesses, factories, and small shops based on zoning and governmental criteria</w:t>
      </w:r>
    </w:p>
    <w:p w:rsidR="005C056C" w:rsidRPr="005C056C" w:rsidRDefault="005C056C" w:rsidP="005C056C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Arial" w:hAnsi="Arial" w:cs="Arial"/>
          <w:sz w:val="20"/>
        </w:rPr>
      </w:pPr>
      <w:r w:rsidRPr="005C056C">
        <w:rPr>
          <w:rFonts w:ascii="Arial" w:hAnsi="Arial" w:cs="Arial"/>
          <w:sz w:val="20"/>
        </w:rPr>
        <w:t>Assessed documentation and business value to determine asset value for auction</w:t>
      </w:r>
    </w:p>
    <w:p w:rsidR="005C056C" w:rsidRPr="005C056C" w:rsidRDefault="005C056C" w:rsidP="005C056C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Arial" w:hAnsi="Arial" w:cs="Arial"/>
          <w:sz w:val="20"/>
        </w:rPr>
      </w:pPr>
      <w:r w:rsidRPr="005C056C">
        <w:rPr>
          <w:rFonts w:ascii="Arial" w:hAnsi="Arial" w:cs="Arial"/>
          <w:sz w:val="20"/>
        </w:rPr>
        <w:t>Worked with potential buyers for businesses, including existing employees seeking to make offers</w:t>
      </w:r>
    </w:p>
    <w:p w:rsidR="000B19EC" w:rsidRPr="00D6189B" w:rsidRDefault="000B19EC" w:rsidP="005C056C">
      <w:pPr>
        <w:rPr>
          <w:rFonts w:ascii="Arial" w:hAnsi="Arial" w:cs="Arial"/>
          <w:sz w:val="20"/>
          <w:szCs w:val="20"/>
        </w:rPr>
      </w:pPr>
    </w:p>
    <w:p w:rsidR="000B19EC" w:rsidRDefault="000B19EC" w:rsidP="000B19EC">
      <w:pPr>
        <w:pBdr>
          <w:bottom w:val="single" w:sz="6" w:space="1" w:color="auto"/>
        </w:pBdr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3"/>
          <w:szCs w:val="20"/>
        </w:rPr>
        <w:t>ACTIVITIES &amp; SPECIAL SKILLS</w:t>
      </w:r>
    </w:p>
    <w:p w:rsidR="000B19EC" w:rsidRDefault="000B19EC" w:rsidP="000B19EC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  <w:szCs w:val="20"/>
        </w:rPr>
        <w:t>Six Sigma:</w:t>
      </w:r>
      <w:r>
        <w:rPr>
          <w:rFonts w:ascii="Arial" w:hAnsi="Arial" w:cs="Arial"/>
          <w:bCs/>
          <w:sz w:val="20"/>
          <w:szCs w:val="20"/>
        </w:rPr>
        <w:tab/>
        <w:t>Completed Yellow Belt Project (Lean Sigma) and trained in Green Belt</w:t>
      </w:r>
    </w:p>
    <w:p w:rsidR="000B19EC" w:rsidRDefault="000B19EC" w:rsidP="000B19EC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MS Office Suite, Process Modeler</w:t>
      </w:r>
    </w:p>
    <w:p w:rsidR="000B19EC" w:rsidRDefault="000B19EC" w:rsidP="000B19EC">
      <w:pPr>
        <w:numPr>
          <w:ilvl w:val="0"/>
          <w:numId w:val="1"/>
        </w:numPr>
        <w:tabs>
          <w:tab w:val="clear" w:pos="720"/>
          <w:tab w:val="num" w:pos="0"/>
        </w:tabs>
        <w:ind w:left="360"/>
        <w:rPr>
          <w:rFonts w:ascii="Arial" w:hAnsi="Arial" w:cs="Arial"/>
          <w:sz w:val="22"/>
        </w:rPr>
      </w:pPr>
      <w:r>
        <w:rPr>
          <w:rFonts w:ascii="Arial" w:hAnsi="Arial" w:cs="Arial"/>
          <w:sz w:val="20"/>
          <w:szCs w:val="20"/>
        </w:rPr>
        <w:t xml:space="preserve">Languages: Fluent in </w:t>
      </w:r>
      <w:r w:rsidR="000B47D1">
        <w:rPr>
          <w:rFonts w:ascii="Arial" w:hAnsi="Arial" w:cs="Arial"/>
          <w:sz w:val="20"/>
          <w:szCs w:val="20"/>
        </w:rPr>
        <w:t xml:space="preserve">Georgian, English and </w:t>
      </w:r>
      <w:r>
        <w:rPr>
          <w:rFonts w:ascii="Arial" w:hAnsi="Arial" w:cs="Arial"/>
          <w:sz w:val="20"/>
          <w:szCs w:val="20"/>
        </w:rPr>
        <w:t>Russian</w:t>
      </w:r>
    </w:p>
    <w:p w:rsidR="00DC6CE4" w:rsidRPr="005835B8" w:rsidRDefault="00DC6CE4">
      <w:pPr>
        <w:rPr>
          <w:rFonts w:ascii="Arial" w:hAnsi="Arial" w:cs="Arial"/>
          <w:sz w:val="20"/>
        </w:rPr>
      </w:pPr>
    </w:p>
    <w:sectPr w:rsidR="00DC6CE4" w:rsidRPr="005835B8" w:rsidSect="007903D5">
      <w:pgSz w:w="12240" w:h="15840"/>
      <w:pgMar w:top="1152" w:right="1080" w:bottom="1008" w:left="129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6743B"/>
    <w:multiLevelType w:val="hybridMultilevel"/>
    <w:tmpl w:val="888AC18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4301F9"/>
    <w:multiLevelType w:val="hybridMultilevel"/>
    <w:tmpl w:val="BA946B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196843"/>
    <w:multiLevelType w:val="hybridMultilevel"/>
    <w:tmpl w:val="82C8B0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C4B63"/>
    <w:multiLevelType w:val="hybridMultilevel"/>
    <w:tmpl w:val="A92EC4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50ED1"/>
    <w:multiLevelType w:val="hybridMultilevel"/>
    <w:tmpl w:val="59F218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C60C7"/>
    <w:multiLevelType w:val="hybridMultilevel"/>
    <w:tmpl w:val="EA102F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800429"/>
    <w:multiLevelType w:val="hybridMultilevel"/>
    <w:tmpl w:val="6A607C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752A27"/>
    <w:multiLevelType w:val="hybridMultilevel"/>
    <w:tmpl w:val="9642D5D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1902272"/>
    <w:multiLevelType w:val="hybridMultilevel"/>
    <w:tmpl w:val="42148AD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AD7341"/>
    <w:multiLevelType w:val="hybridMultilevel"/>
    <w:tmpl w:val="8F786AF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726757"/>
    <w:multiLevelType w:val="hybridMultilevel"/>
    <w:tmpl w:val="8E6681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586802"/>
    <w:multiLevelType w:val="hybridMultilevel"/>
    <w:tmpl w:val="CA1E9762"/>
    <w:lvl w:ilvl="0" w:tplc="5B845088">
      <w:start w:val="1"/>
      <w:numFmt w:val="bullet"/>
      <w:lvlText w:val=""/>
      <w:lvlJc w:val="left"/>
      <w:pPr>
        <w:tabs>
          <w:tab w:val="num" w:pos="432"/>
        </w:tabs>
        <w:ind w:left="216" w:hanging="144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EA1498F"/>
    <w:multiLevelType w:val="hybridMultilevel"/>
    <w:tmpl w:val="8E5851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0"/>
  </w:num>
  <w:num w:numId="5">
    <w:abstractNumId w:val="5"/>
  </w:num>
  <w:num w:numId="6">
    <w:abstractNumId w:val="2"/>
  </w:num>
  <w:num w:numId="7">
    <w:abstractNumId w:val="0"/>
  </w:num>
  <w:num w:numId="8">
    <w:abstractNumId w:val="12"/>
  </w:num>
  <w:num w:numId="9">
    <w:abstractNumId w:val="4"/>
  </w:num>
  <w:num w:numId="10">
    <w:abstractNumId w:val="6"/>
  </w:num>
  <w:num w:numId="11">
    <w:abstractNumId w:val="9"/>
  </w:num>
  <w:num w:numId="12">
    <w:abstractNumId w:val="1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B19EC"/>
    <w:rsid w:val="000B19EC"/>
    <w:rsid w:val="000B47D1"/>
    <w:rsid w:val="000D5342"/>
    <w:rsid w:val="00131FED"/>
    <w:rsid w:val="001D6397"/>
    <w:rsid w:val="00201426"/>
    <w:rsid w:val="00292AB2"/>
    <w:rsid w:val="003A56B6"/>
    <w:rsid w:val="00405F1C"/>
    <w:rsid w:val="004F213A"/>
    <w:rsid w:val="005835B8"/>
    <w:rsid w:val="005C056C"/>
    <w:rsid w:val="005C0585"/>
    <w:rsid w:val="007903D5"/>
    <w:rsid w:val="00AE32D1"/>
    <w:rsid w:val="00BF08C2"/>
    <w:rsid w:val="00CE36DF"/>
    <w:rsid w:val="00D0662F"/>
    <w:rsid w:val="00D6189B"/>
    <w:rsid w:val="00DC6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19EC"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0B19EC"/>
    <w:pPr>
      <w:keepNext/>
      <w:ind w:right="360"/>
      <w:outlineLvl w:val="1"/>
    </w:pPr>
    <w:rPr>
      <w:rFonts w:ascii="Arial" w:hAnsi="Arial" w:cs="Arial"/>
      <w:bCs/>
      <w:i/>
      <w:i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B19EC"/>
    <w:pPr>
      <w:keepNext/>
      <w:outlineLvl w:val="3"/>
    </w:pPr>
    <w:rPr>
      <w:rFonts w:ascii="Arial" w:hAnsi="Arial" w:cs="Arial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C056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19EC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0B19EC"/>
    <w:rPr>
      <w:rFonts w:ascii="Arial" w:eastAsia="Times New Roman" w:hAnsi="Arial" w:cs="Arial"/>
      <w:bCs/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0B19EC"/>
    <w:rPr>
      <w:rFonts w:ascii="Arial" w:eastAsia="Times New Roman" w:hAnsi="Arial" w:cs="Arial"/>
      <w:b/>
      <w:szCs w:val="20"/>
    </w:rPr>
  </w:style>
  <w:style w:type="paragraph" w:styleId="BodyText">
    <w:name w:val="Body Text"/>
    <w:basedOn w:val="Normal"/>
    <w:link w:val="BodyTextChar"/>
    <w:rsid w:val="000B19EC"/>
    <w:rPr>
      <w:rFonts w:ascii="Arial" w:hAnsi="Arial" w:cs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0B19EC"/>
    <w:rPr>
      <w:rFonts w:ascii="Arial" w:eastAsia="Times New Roman" w:hAnsi="Arial" w:cs="Arial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C056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AE32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42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B19EC"/>
    <w:pPr>
      <w:keepNext/>
      <w:outlineLvl w:val="0"/>
    </w:pPr>
    <w:rPr>
      <w:rFonts w:ascii="Arial" w:hAnsi="Arial" w:cs="Arial"/>
      <w:b/>
      <w:bCs/>
      <w:sz w:val="20"/>
    </w:rPr>
  </w:style>
  <w:style w:type="paragraph" w:styleId="Heading2">
    <w:name w:val="heading 2"/>
    <w:basedOn w:val="Normal"/>
    <w:next w:val="Normal"/>
    <w:link w:val="Heading2Char"/>
    <w:qFormat/>
    <w:rsid w:val="000B19EC"/>
    <w:pPr>
      <w:keepNext/>
      <w:ind w:right="360"/>
      <w:outlineLvl w:val="1"/>
    </w:pPr>
    <w:rPr>
      <w:rFonts w:ascii="Arial" w:hAnsi="Arial" w:cs="Arial"/>
      <w:bCs/>
      <w:i/>
      <w:i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B19EC"/>
    <w:pPr>
      <w:keepNext/>
      <w:outlineLvl w:val="3"/>
    </w:pPr>
    <w:rPr>
      <w:rFonts w:ascii="Arial" w:hAnsi="Arial" w:cs="Arial"/>
      <w:b/>
      <w:sz w:val="22"/>
      <w:szCs w:val="2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C056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B19EC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2Char">
    <w:name w:val="Heading 2 Char"/>
    <w:basedOn w:val="DefaultParagraphFont"/>
    <w:link w:val="Heading2"/>
    <w:rsid w:val="000B19EC"/>
    <w:rPr>
      <w:rFonts w:ascii="Arial" w:eastAsia="Times New Roman" w:hAnsi="Arial" w:cs="Arial"/>
      <w:bCs/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0B19EC"/>
    <w:rPr>
      <w:rFonts w:ascii="Arial" w:eastAsia="Times New Roman" w:hAnsi="Arial" w:cs="Arial"/>
      <w:b/>
      <w:szCs w:val="20"/>
    </w:rPr>
  </w:style>
  <w:style w:type="paragraph" w:styleId="BodyText">
    <w:name w:val="Body Text"/>
    <w:basedOn w:val="Normal"/>
    <w:link w:val="BodyTextChar"/>
    <w:rsid w:val="000B19EC"/>
    <w:rPr>
      <w:rFonts w:ascii="Arial" w:hAnsi="Arial" w:cs="Arial"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0B19EC"/>
    <w:rPr>
      <w:rFonts w:ascii="Arial" w:eastAsia="Times New Roman" w:hAnsi="Arial" w:cs="Arial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5C056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AE32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14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42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Admin</cp:lastModifiedBy>
  <cp:revision>3</cp:revision>
  <dcterms:created xsi:type="dcterms:W3CDTF">2018-03-19T09:21:00Z</dcterms:created>
  <dcterms:modified xsi:type="dcterms:W3CDTF">2018-03-19T09:39:00Z</dcterms:modified>
</cp:coreProperties>
</file>