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7C6C21" w:rsidRDefault="007C6C21" w:rsidP="007C6C21">
      <w:pPr>
        <w:spacing w:after="0"/>
        <w:jc w:val="right"/>
        <w:rPr>
          <w:rFonts w:ascii="Sylfaen" w:eastAsia="Merriweather" w:hAnsi="Sylfaen" w:cs="Merriweather"/>
          <w:b/>
          <w:sz w:val="20"/>
          <w:szCs w:val="20"/>
        </w:rPr>
      </w:pPr>
      <w:r w:rsidRPr="00585377">
        <w:rPr>
          <w:rFonts w:ascii="Arial Narrow" w:hAnsi="Arial Narrow"/>
          <w:noProof/>
          <w:lang w:val="en-US"/>
        </w:rPr>
        <w:drawing>
          <wp:inline distT="0" distB="0" distL="0" distR="0" wp14:anchorId="5A248EA8" wp14:editId="4781A929">
            <wp:extent cx="1017905" cy="1176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21" w:rsidRDefault="007C6C21" w:rsidP="007C6C21">
      <w:pPr>
        <w:spacing w:after="0"/>
        <w:jc w:val="right"/>
        <w:rPr>
          <w:rFonts w:ascii="Sylfaen" w:eastAsia="Merriweather" w:hAnsi="Sylfaen" w:cs="Merriweather"/>
          <w:b/>
          <w:sz w:val="20"/>
          <w:szCs w:val="20"/>
        </w:rPr>
      </w:pPr>
    </w:p>
    <w:p w:rsidR="007C6C21" w:rsidRPr="00E6766A" w:rsidRDefault="007C6C21" w:rsidP="007C6C2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E6766A">
        <w:rPr>
          <w:rFonts w:ascii="Sylfaen" w:eastAsia="Arial Unicode MS" w:hAnsi="Sylfaen" w:cs="Arial Unicode MS"/>
          <w:b/>
          <w:sz w:val="20"/>
          <w:szCs w:val="20"/>
        </w:rPr>
        <w:t>პერსონალური მონაცემები</w:t>
      </w:r>
    </w:p>
    <w:p w:rsidR="007C6C21" w:rsidRPr="007C6C21" w:rsidRDefault="007C6C2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1433041593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6766A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1622338997"/>
              </w:sdtPr>
              <w:sdtContent>
                <w:r w:rsidR="00A050A3" w:rsidRPr="00E6766A">
                  <w:rPr>
                    <w:rFonts w:ascii="Sylfaen" w:hAnsi="Sylfaen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6766A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3.12.1970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-1688443442"/>
              </w:sdtPr>
              <w:sdtContent>
                <w:r w:rsidR="00A050A3" w:rsidRPr="00E6766A">
                  <w:rPr>
                    <w:rFonts w:ascii="Sylfaen" w:hAnsi="Sylfaen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6766A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60002013343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707567837"/>
              </w:sdtPr>
              <w:sdtContent>
                <w:r w:rsidR="00A050A3" w:rsidRPr="00E6766A">
                  <w:rPr>
                    <w:rFonts w:ascii="Sylfaen" w:hAnsi="Sylfaen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6766A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ქ. ქუთაისი, დ. აღმაშენებლის გამზ.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78700157"/>
              </w:sdtPr>
              <w:sdtContent>
                <w:r w:rsidR="00A050A3" w:rsidRPr="00E6766A">
                  <w:rPr>
                    <w:rFonts w:ascii="Sylfaen" w:hAnsi="Sylfaen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6766A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+995 599 94-40-34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A050A3" w:rsidRPr="00E6766A">
                  <w:rPr>
                    <w:rFonts w:ascii="Sylfaen" w:hAnsi="Sylfaen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6766A" w:rsidRDefault="00E676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766A">
              <w:rPr>
                <w:rFonts w:ascii="Merriweather" w:eastAsia="Merriweather" w:hAnsi="Merriweather" w:cs="Merriweather"/>
                <w:sz w:val="20"/>
                <w:szCs w:val="20"/>
              </w:rPr>
              <w:t>elguja.deisadze@unik.edu.ge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განათლება</w:t>
      </w:r>
    </w:p>
    <w:p w:rsidR="008D2D85" w:rsidRP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373"/>
        <w:gridCol w:w="3001"/>
        <w:gridCol w:w="2880"/>
      </w:tblGrid>
      <w:tr w:rsidR="00BD4F67" w:rsidTr="00E97501">
        <w:tc>
          <w:tcPr>
            <w:tcW w:w="1271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"/>
                <w:id w:val="563608022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373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-8919057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590591824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-519702923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095BF0" w:rsidTr="00E97501">
        <w:tc>
          <w:tcPr>
            <w:tcW w:w="1271" w:type="dxa"/>
            <w:shd w:val="clear" w:color="auto" w:fill="FFFFFF"/>
          </w:tcPr>
          <w:p w:rsidR="00095BF0" w:rsidRPr="00522B34" w:rsidRDefault="00095BF0" w:rsidP="008B12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1988-1993</w:t>
            </w:r>
          </w:p>
        </w:tc>
        <w:tc>
          <w:tcPr>
            <w:tcW w:w="3373" w:type="dxa"/>
            <w:shd w:val="clear" w:color="auto" w:fill="auto"/>
          </w:tcPr>
          <w:p w:rsidR="00095BF0" w:rsidRPr="00522B34" w:rsidRDefault="00095BF0" w:rsidP="008B1201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522B34">
              <w:rPr>
                <w:rFonts w:ascii="Sylfaen" w:hAnsi="Sylfaen"/>
                <w:i w:val="0"/>
                <w:sz w:val="20"/>
                <w:lang w:val="ka-GE"/>
              </w:rPr>
              <w:t>ქუთაისის ნ. მუსხელიშვილის სახ. ტექნიკური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095BF0" w:rsidRPr="00522B34" w:rsidRDefault="00095BF0" w:rsidP="008B12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პურის, მაკარონის, საკონდიტრო ნაწარმისა და კვების კონცენტრატების ტექნოლოგია</w:t>
            </w:r>
          </w:p>
        </w:tc>
        <w:tc>
          <w:tcPr>
            <w:tcW w:w="2880" w:type="dxa"/>
            <w:shd w:val="clear" w:color="auto" w:fill="auto"/>
          </w:tcPr>
          <w:p w:rsidR="00095BF0" w:rsidRPr="00522B34" w:rsidRDefault="008B1201" w:rsidP="008B12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ინჟინერ-ტექნოლოგი</w:t>
            </w:r>
          </w:p>
        </w:tc>
      </w:tr>
      <w:tr w:rsidR="00095BF0" w:rsidTr="00E97501">
        <w:tc>
          <w:tcPr>
            <w:tcW w:w="1271" w:type="dxa"/>
            <w:shd w:val="clear" w:color="auto" w:fill="FFFFFF"/>
          </w:tcPr>
          <w:p w:rsidR="00095BF0" w:rsidRPr="00522B34" w:rsidRDefault="00E97501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2006-2010</w:t>
            </w:r>
          </w:p>
        </w:tc>
        <w:tc>
          <w:tcPr>
            <w:tcW w:w="3373" w:type="dxa"/>
            <w:shd w:val="clear" w:color="auto" w:fill="auto"/>
          </w:tcPr>
          <w:p w:rsidR="00095BF0" w:rsidRPr="00522B34" w:rsidRDefault="00E97501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ქ. გლაზგოს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095BF0" w:rsidRPr="00522B34" w:rsidRDefault="00E97501" w:rsidP="00095B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საერთაშორისო ინგლისური პროგრამა ACCA</w:t>
            </w:r>
            <w:r w:rsidRPr="00522B34">
              <w:rPr>
                <w:rFonts w:ascii="Sylfaen" w:hAnsi="Sylfaen"/>
                <w:sz w:val="20"/>
                <w:szCs w:val="20"/>
                <w:lang w:val="en-US"/>
              </w:rPr>
              <w:t xml:space="preserve"> / </w:t>
            </w:r>
            <w:r w:rsidRPr="00522B34">
              <w:rPr>
                <w:rFonts w:ascii="Sylfaen" w:hAnsi="Sylfaen"/>
                <w:sz w:val="20"/>
                <w:szCs w:val="20"/>
              </w:rPr>
              <w:t>დაუსწრებელი ფაკულტეტის სტუდენტი / ბუღალტერია, ფინანსური და მმართველობითი აღრიცხვა MBA-ს გათანაბრებული.</w:t>
            </w:r>
          </w:p>
        </w:tc>
        <w:tc>
          <w:tcPr>
            <w:tcW w:w="2880" w:type="dxa"/>
            <w:shd w:val="clear" w:color="auto" w:fill="auto"/>
          </w:tcPr>
          <w:p w:rsidR="00095BF0" w:rsidRPr="00522B34" w:rsidRDefault="00E97501" w:rsidP="00095B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 xml:space="preserve">ჩაბარებული მასალა: </w:t>
            </w:r>
            <w:r w:rsidRPr="00522B34">
              <w:rPr>
                <w:rFonts w:ascii="Sylfaen" w:hAnsi="Sylfaen"/>
                <w:b/>
                <w:sz w:val="20"/>
                <w:szCs w:val="20"/>
              </w:rPr>
              <w:t>ფუნდამენტალური დონის</w:t>
            </w:r>
            <w:r w:rsidRPr="00522B34">
              <w:rPr>
                <w:rFonts w:ascii="Sylfaen" w:hAnsi="Sylfaen"/>
                <w:sz w:val="20"/>
                <w:szCs w:val="20"/>
              </w:rPr>
              <w:t xml:space="preserve"> სამივე წიგნი – ფინანსური აღრიცხვა (F3), მენეჯერული აღრიცხვა (F2) და ბუღალტერი ბიზნესში (F1).</w:t>
            </w:r>
          </w:p>
        </w:tc>
      </w:tr>
      <w:tr w:rsidR="00095BF0" w:rsidTr="00E97501">
        <w:tc>
          <w:tcPr>
            <w:tcW w:w="1271" w:type="dxa"/>
            <w:shd w:val="clear" w:color="auto" w:fill="FFFFFF"/>
          </w:tcPr>
          <w:p w:rsidR="00095BF0" w:rsidRPr="00522B34" w:rsidRDefault="00E97501" w:rsidP="00E975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2017 -2020</w:t>
            </w:r>
          </w:p>
        </w:tc>
        <w:tc>
          <w:tcPr>
            <w:tcW w:w="3373" w:type="dxa"/>
            <w:shd w:val="clear" w:color="auto" w:fill="auto"/>
          </w:tcPr>
          <w:p w:rsidR="00095BF0" w:rsidRPr="00522B34" w:rsidRDefault="00E97501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095BF0" w:rsidRPr="00522B34" w:rsidRDefault="00E97501" w:rsidP="00095B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საზოგადოებრივ მეცნიერებათა ფაკულტეტი / ეკონომიკა</w:t>
            </w:r>
          </w:p>
        </w:tc>
        <w:tc>
          <w:tcPr>
            <w:tcW w:w="2880" w:type="dxa"/>
            <w:shd w:val="clear" w:color="auto" w:fill="auto"/>
          </w:tcPr>
          <w:p w:rsidR="00095BF0" w:rsidRPr="00522B34" w:rsidRDefault="00E97501" w:rsidP="00095B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დოქტორანტი</w:t>
            </w:r>
          </w:p>
        </w:tc>
      </w:tr>
    </w:tbl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D2D85" w:rsidRDefault="008D2D85" w:rsidP="008D2D8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E6766A">
        <w:rPr>
          <w:rFonts w:ascii="Sylfaen" w:eastAsia="Arial Unicode MS" w:hAnsi="Sylfaen" w:cs="Arial Unicode MS"/>
          <w:b/>
          <w:sz w:val="20"/>
          <w:szCs w:val="20"/>
        </w:rPr>
        <w:t>აკადემიური/სამეცნიერო ხარისხი</w:t>
      </w:r>
    </w:p>
    <w:p w:rsidR="008D2D85" w:rsidRP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844666936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53553563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947116994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23893800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E97501">
        <w:tc>
          <w:tcPr>
            <w:tcW w:w="1784" w:type="dxa"/>
            <w:shd w:val="clear" w:color="auto" w:fill="FFFFFF"/>
          </w:tcPr>
          <w:p w:rsidR="00E97501" w:rsidRPr="00522B34" w:rsidRDefault="00E97501" w:rsidP="00E975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1993</w:t>
            </w:r>
          </w:p>
        </w:tc>
        <w:tc>
          <w:tcPr>
            <w:tcW w:w="2790" w:type="dxa"/>
            <w:shd w:val="clear" w:color="auto" w:fill="auto"/>
          </w:tcPr>
          <w:p w:rsidR="00E97501" w:rsidRPr="00522B34" w:rsidRDefault="00E97501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</w:rPr>
              <w:t>ქუთაისის ნ. მუსხელიშვილის სახ. ტექნიკური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522B34">
              <w:rPr>
                <w:rFonts w:ascii="Sylfaen" w:hAnsi="Sylfaen"/>
                <w:sz w:val="20"/>
              </w:rPr>
              <w:t>პურის, მაკარონის, საკონდიტრო ნაწარმისა და კვების კონცენტრატების ტექნოლოგია</w:t>
            </w:r>
          </w:p>
          <w:p w:rsidR="00D90838" w:rsidRPr="00522B34" w:rsidRDefault="00D90838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97501" w:rsidRPr="00522B34" w:rsidRDefault="00E97501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</w:rPr>
              <w:t xml:space="preserve">მაგისტრთან გათანაბრებული </w:t>
            </w:r>
            <w:r w:rsidRPr="00522B34">
              <w:rPr>
                <w:rFonts w:ascii="Sylfaen" w:hAnsi="Sylfaen"/>
                <w:sz w:val="20"/>
                <w:lang w:val="en-US"/>
              </w:rPr>
              <w:t>/</w:t>
            </w:r>
            <w:r w:rsidRPr="00522B34">
              <w:rPr>
                <w:rFonts w:ascii="Sylfaen" w:hAnsi="Sylfaen"/>
                <w:sz w:val="20"/>
              </w:rPr>
              <w:t>ინჟინერ-ტექნოლოგი</w:t>
            </w:r>
          </w:p>
        </w:tc>
      </w:tr>
      <w:tr w:rsidR="00E97501">
        <w:tc>
          <w:tcPr>
            <w:tcW w:w="1784" w:type="dxa"/>
            <w:shd w:val="clear" w:color="auto" w:fill="FFFFFF"/>
          </w:tcPr>
          <w:p w:rsidR="00E97501" w:rsidRDefault="00E97501" w:rsidP="00E9750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8D2D85" w:rsidRPr="008D2D85" w:rsidRDefault="008D2D85" w:rsidP="00E9750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Pr="00E6766A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D2D85" w:rsidRDefault="008D2D85">
      <w:pPr>
        <w:spacing w:after="0"/>
        <w:rPr>
          <w:rFonts w:ascii="Sylfaen" w:eastAsia="Arial Unicode MS" w:hAnsi="Sylfaen" w:cs="Arial Unicode MS"/>
          <w:b/>
          <w:sz w:val="20"/>
          <w:szCs w:val="20"/>
        </w:rPr>
      </w:pPr>
      <w:r w:rsidRPr="00E6766A">
        <w:rPr>
          <w:rFonts w:ascii="Sylfaen" w:eastAsia="Arial Unicode MS" w:hAnsi="Sylfaen" w:cs="Arial Unicode MS"/>
          <w:b/>
          <w:sz w:val="20"/>
          <w:szCs w:val="20"/>
        </w:rPr>
        <w:t>სამეცნიერო-პედაგოგიური საქმიანობ</w:t>
      </w:r>
      <w:r>
        <w:rPr>
          <w:rFonts w:ascii="Sylfaen" w:eastAsia="Arial Unicode MS" w:hAnsi="Sylfaen" w:cs="Arial Unicode MS"/>
          <w:b/>
          <w:sz w:val="20"/>
          <w:szCs w:val="20"/>
        </w:rPr>
        <w:t>ა</w:t>
      </w:r>
    </w:p>
    <w:p w:rsidR="008D2D85" w:rsidRP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4856"/>
        <w:gridCol w:w="3964"/>
      </w:tblGrid>
      <w:tr w:rsidR="00BD4F67" w:rsidTr="0000467A">
        <w:tc>
          <w:tcPr>
            <w:tcW w:w="1660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1385015200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4856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-1445835106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964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7E5E1A" w:rsidTr="0000467A">
        <w:tc>
          <w:tcPr>
            <w:tcW w:w="1660" w:type="dxa"/>
            <w:shd w:val="clear" w:color="auto" w:fill="auto"/>
          </w:tcPr>
          <w:p w:rsidR="007E5E1A" w:rsidRPr="00522B34" w:rsidRDefault="00522B34" w:rsidP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2007-2008</w:t>
            </w:r>
          </w:p>
        </w:tc>
        <w:tc>
          <w:tcPr>
            <w:tcW w:w="4856" w:type="dxa"/>
            <w:shd w:val="clear" w:color="auto" w:fill="auto"/>
          </w:tcPr>
          <w:p w:rsidR="007E5E1A" w:rsidRPr="00522B34" w:rsidRDefault="00522B34" w:rsidP="0000467A">
            <w:pPr>
              <w:pStyle w:val="Aaoeeu"/>
              <w:rPr>
                <w:rFonts w:ascii="Sylfaen" w:hAnsi="Sylfaen"/>
                <w:lang w:val="ka-GE"/>
              </w:rPr>
            </w:pPr>
            <w:r w:rsidRPr="00522B34">
              <w:rPr>
                <w:rFonts w:ascii="Sylfaen" w:hAnsi="Sylfaen"/>
                <w:lang w:val="ka-GE"/>
              </w:rPr>
              <w:t>ზ. ჟვანიას სახ. ადმინისტრირების სკოლა</w:t>
            </w:r>
          </w:p>
        </w:tc>
        <w:tc>
          <w:tcPr>
            <w:tcW w:w="3964" w:type="dxa"/>
            <w:shd w:val="clear" w:color="auto" w:fill="auto"/>
          </w:tcPr>
          <w:p w:rsidR="007E5E1A" w:rsidRPr="00522B34" w:rsidRDefault="00522B34" w:rsidP="00004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ლექტორი საგნებში: </w:t>
            </w: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მიკრო</w:t>
            </w:r>
            <w:r w:rsidR="0000467A">
              <w:rPr>
                <w:rFonts w:ascii="Sylfaen" w:eastAsia="Merriweather" w:hAnsi="Sylfaen" w:cs="Merriweather"/>
                <w:sz w:val="20"/>
                <w:szCs w:val="20"/>
              </w:rPr>
              <w:t xml:space="preserve"> და </w:t>
            </w: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მაკრო ეკონომიკა</w:t>
            </w:r>
            <w:r w:rsidR="0000467A">
              <w:rPr>
                <w:rFonts w:ascii="Sylfaen" w:eastAsia="Merriweather" w:hAnsi="Sylfaen" w:cs="Merriweather"/>
                <w:sz w:val="20"/>
                <w:szCs w:val="20"/>
              </w:rPr>
              <w:t xml:space="preserve">; </w:t>
            </w: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საჯარო ფინანსები და ბიუჯეტირება</w:t>
            </w:r>
          </w:p>
        </w:tc>
      </w:tr>
      <w:tr w:rsidR="00CD7A31" w:rsidTr="0000467A">
        <w:tc>
          <w:tcPr>
            <w:tcW w:w="1660" w:type="dxa"/>
            <w:shd w:val="clear" w:color="auto" w:fill="auto"/>
          </w:tcPr>
          <w:p w:rsidR="00CD7A31" w:rsidRPr="00CD7A31" w:rsidRDefault="00CD7A31" w:rsidP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4856" w:type="dxa"/>
            <w:shd w:val="clear" w:color="auto" w:fill="auto"/>
          </w:tcPr>
          <w:p w:rsidR="00CD7A31" w:rsidRPr="00522B34" w:rsidRDefault="00CD7A31" w:rsidP="0000467A">
            <w:pPr>
              <w:pStyle w:val="Aaoeeu"/>
              <w:rPr>
                <w:rFonts w:ascii="Sylfaen" w:hAnsi="Sylfaen"/>
                <w:lang w:val="ka-GE"/>
              </w:rPr>
            </w:pPr>
            <w:r w:rsidRPr="00522B34">
              <w:rPr>
                <w:rFonts w:ascii="Sylfaen" w:hAnsi="Sylfaen"/>
                <w:lang w:val="ka-GE"/>
              </w:rPr>
              <w:t>შპს „ქუთაისის უნივერსიტეტი“</w:t>
            </w:r>
          </w:p>
        </w:tc>
        <w:tc>
          <w:tcPr>
            <w:tcW w:w="3964" w:type="dxa"/>
            <w:shd w:val="clear" w:color="auto" w:fill="auto"/>
          </w:tcPr>
          <w:p w:rsidR="00CD7A31" w:rsidRPr="00CD7A31" w:rsidRDefault="00CD7A31" w:rsidP="00004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სამეცნიერო-კვლევითი ცენტრის სპეციალისტი</w:t>
            </w:r>
          </w:p>
        </w:tc>
      </w:tr>
      <w:tr w:rsidR="00522B34" w:rsidTr="0000467A">
        <w:tc>
          <w:tcPr>
            <w:tcW w:w="1660" w:type="dxa"/>
            <w:shd w:val="clear" w:color="auto" w:fill="auto"/>
          </w:tcPr>
          <w:p w:rsidR="00522B34" w:rsidRPr="00522B34" w:rsidRDefault="007C6C21" w:rsidP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4856" w:type="dxa"/>
            <w:shd w:val="clear" w:color="auto" w:fill="auto"/>
          </w:tcPr>
          <w:p w:rsidR="00522B34" w:rsidRPr="00522B34" w:rsidRDefault="00522B34" w:rsidP="0000467A">
            <w:pPr>
              <w:pStyle w:val="Aaoeeu"/>
              <w:rPr>
                <w:rFonts w:ascii="Sylfaen" w:hAnsi="Sylfaen"/>
                <w:lang w:val="ka-GE"/>
              </w:rPr>
            </w:pPr>
            <w:r w:rsidRPr="00522B34">
              <w:rPr>
                <w:rFonts w:ascii="Sylfaen" w:hAnsi="Sylfaen"/>
                <w:lang w:val="ka-GE"/>
              </w:rPr>
              <w:t>შპს „ქუთაისის უნივერსიტეტი“</w:t>
            </w:r>
          </w:p>
        </w:tc>
        <w:tc>
          <w:tcPr>
            <w:tcW w:w="3964" w:type="dxa"/>
            <w:shd w:val="clear" w:color="auto" w:fill="auto"/>
          </w:tcPr>
          <w:p w:rsidR="00522B34" w:rsidRPr="00522B34" w:rsidRDefault="00522B34" w:rsidP="00004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522B34" w:rsidTr="0000467A">
        <w:tc>
          <w:tcPr>
            <w:tcW w:w="1660" w:type="dxa"/>
            <w:shd w:val="clear" w:color="auto" w:fill="auto"/>
          </w:tcPr>
          <w:p w:rsidR="00522B34" w:rsidRPr="00522B34" w:rsidRDefault="00522B34" w:rsidP="0000467A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2012-2019</w:t>
            </w:r>
          </w:p>
        </w:tc>
        <w:tc>
          <w:tcPr>
            <w:tcW w:w="4856" w:type="dxa"/>
            <w:shd w:val="clear" w:color="auto" w:fill="auto"/>
          </w:tcPr>
          <w:p w:rsidR="00522B34" w:rsidRPr="00522B34" w:rsidRDefault="00522B34" w:rsidP="0000467A">
            <w:pPr>
              <w:pStyle w:val="Aaoeeu"/>
              <w:rPr>
                <w:rFonts w:ascii="Sylfaen" w:hAnsi="Sylfaen"/>
                <w:lang w:val="ka-GE"/>
              </w:rPr>
            </w:pPr>
            <w:r w:rsidRPr="00522B34">
              <w:rPr>
                <w:rFonts w:ascii="Sylfaen" w:hAnsi="Sylfaen"/>
                <w:lang w:val="ka-GE"/>
              </w:rPr>
              <w:t>შპს „ქუთაისის უნივერსიტეტი“</w:t>
            </w:r>
          </w:p>
        </w:tc>
        <w:tc>
          <w:tcPr>
            <w:tcW w:w="3964" w:type="dxa"/>
            <w:shd w:val="clear" w:color="auto" w:fill="auto"/>
          </w:tcPr>
          <w:p w:rsidR="00522B34" w:rsidRPr="00522B34" w:rsidRDefault="00522B34" w:rsidP="00004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ასისტენტ პროფესორი</w:t>
            </w:r>
          </w:p>
        </w:tc>
      </w:tr>
      <w:tr w:rsidR="00522B34" w:rsidTr="0000467A">
        <w:tc>
          <w:tcPr>
            <w:tcW w:w="1660" w:type="dxa"/>
            <w:shd w:val="clear" w:color="auto" w:fill="auto"/>
          </w:tcPr>
          <w:p w:rsidR="00522B34" w:rsidRPr="00522B34" w:rsidRDefault="00522B34" w:rsidP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4856" w:type="dxa"/>
            <w:shd w:val="clear" w:color="auto" w:fill="auto"/>
          </w:tcPr>
          <w:p w:rsidR="00522B34" w:rsidRPr="00522B34" w:rsidRDefault="00522B34" w:rsidP="0000467A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შპს „ქუთაისის უნივერსიტეტი“</w:t>
            </w:r>
          </w:p>
        </w:tc>
        <w:tc>
          <w:tcPr>
            <w:tcW w:w="3964" w:type="dxa"/>
            <w:shd w:val="clear" w:color="auto" w:fill="auto"/>
          </w:tcPr>
          <w:p w:rsidR="00522B34" w:rsidRPr="00522B34" w:rsidRDefault="00522B34" w:rsidP="00004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ასოცირებული პროფესორი</w:t>
            </w:r>
          </w:p>
        </w:tc>
      </w:tr>
    </w:tbl>
    <w:p w:rsidR="00BD4F67" w:rsidRPr="00D90838" w:rsidRDefault="00BD4F67">
      <w:pPr>
        <w:spacing w:after="0"/>
        <w:rPr>
          <w:rFonts w:ascii="Merriweather" w:eastAsia="Merriweather" w:hAnsi="Merriweather" w:cs="Merriweather"/>
          <w:b/>
        </w:rPr>
      </w:pPr>
    </w:p>
    <w:p w:rsidR="007E5E1A" w:rsidRPr="007E5E1A" w:rsidRDefault="008D2D85" w:rsidP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E6766A">
        <w:rPr>
          <w:rFonts w:ascii="Sylfaen" w:eastAsia="Arial Unicode MS" w:hAnsi="Sylfaen" w:cs="Arial Unicode MS"/>
          <w:b/>
          <w:sz w:val="20"/>
          <w:szCs w:val="20"/>
        </w:rPr>
        <w:t>სხვა სამუშაო გამოცდილება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098"/>
        <w:gridCol w:w="3752"/>
      </w:tblGrid>
      <w:tr w:rsidR="00BD4F67" w:rsidTr="0000467A">
        <w:tc>
          <w:tcPr>
            <w:tcW w:w="1560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654993853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098" w:type="dxa"/>
            <w:shd w:val="clear" w:color="auto" w:fill="59A9F2"/>
          </w:tcPr>
          <w:p w:rsidR="00BD4F67" w:rsidRPr="00E6766A" w:rsidRDefault="008468F8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88940906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752" w:type="dxa"/>
            <w:shd w:val="clear" w:color="auto" w:fill="59A9F2"/>
          </w:tcPr>
          <w:p w:rsidR="00BD4F67" w:rsidRPr="00E6766A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Tr="0000467A">
        <w:tc>
          <w:tcPr>
            <w:tcW w:w="1560" w:type="dxa"/>
            <w:shd w:val="clear" w:color="auto" w:fill="auto"/>
          </w:tcPr>
          <w:p w:rsidR="00BD4F67" w:rsidRPr="00522B34" w:rsidRDefault="00522B34" w:rsidP="00522B3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 xml:space="preserve">1996 </w:t>
            </w:r>
          </w:p>
        </w:tc>
        <w:tc>
          <w:tcPr>
            <w:tcW w:w="5098" w:type="dxa"/>
            <w:shd w:val="clear" w:color="auto" w:fill="auto"/>
          </w:tcPr>
          <w:p w:rsidR="00BD4F67" w:rsidRPr="00522B34" w:rsidRDefault="00522B3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ქ. ქუთაისის მერიასთან არსებული დას. საქართველოს ჯანმრთელობისა და სოციალური  დაცვის ცენტრი</w:t>
            </w:r>
          </w:p>
        </w:tc>
        <w:tc>
          <w:tcPr>
            <w:tcW w:w="3752" w:type="dxa"/>
            <w:shd w:val="clear" w:color="auto" w:fill="auto"/>
          </w:tcPr>
          <w:p w:rsidR="00BD4F67" w:rsidRPr="00522B34" w:rsidRDefault="00522B3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საზ-კვების ობიექტების კოორდინატორი</w:t>
            </w:r>
          </w:p>
        </w:tc>
      </w:tr>
      <w:tr w:rsidR="00BD4F67" w:rsidTr="0000467A">
        <w:tc>
          <w:tcPr>
            <w:tcW w:w="1560" w:type="dxa"/>
            <w:shd w:val="clear" w:color="auto" w:fill="auto"/>
          </w:tcPr>
          <w:p w:rsidR="00BD4F67" w:rsidRPr="00522B34" w:rsidRDefault="00522B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1997-2000</w:t>
            </w:r>
          </w:p>
        </w:tc>
        <w:tc>
          <w:tcPr>
            <w:tcW w:w="5098" w:type="dxa"/>
            <w:shd w:val="clear" w:color="auto" w:fill="auto"/>
          </w:tcPr>
          <w:p w:rsidR="00BD4F67" w:rsidRPr="00522B34" w:rsidRDefault="00522B3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22B34">
              <w:rPr>
                <w:rFonts w:ascii="Sylfaen" w:hAnsi="Sylfaen" w:cs="Sylfaen"/>
                <w:sz w:val="20"/>
                <w:szCs w:val="20"/>
              </w:rPr>
              <w:t>სოფლის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სამინისტროსთან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522B3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ლიცენზირების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Sylfaen"/>
                <w:sz w:val="20"/>
                <w:szCs w:val="20"/>
              </w:rPr>
              <w:t>სამსახური</w:t>
            </w:r>
            <w:r w:rsidRPr="0052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34">
              <w:rPr>
                <w:rFonts w:ascii="Sylfaen" w:hAnsi="Sylfaen" w:cs="Arial"/>
                <w:sz w:val="20"/>
                <w:szCs w:val="20"/>
              </w:rPr>
              <w:t>/ თბილისი და ქუთაისი</w:t>
            </w:r>
          </w:p>
        </w:tc>
        <w:tc>
          <w:tcPr>
            <w:tcW w:w="3752" w:type="dxa"/>
            <w:shd w:val="clear" w:color="auto" w:fill="auto"/>
          </w:tcPr>
          <w:p w:rsidR="00BD4F67" w:rsidRPr="00522B34" w:rsidRDefault="00522B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მთავარი ექსპერტი იმერეთის რეგიონში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522B34" w:rsidRDefault="00522B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2000-2006</w:t>
            </w:r>
          </w:p>
        </w:tc>
        <w:tc>
          <w:tcPr>
            <w:tcW w:w="5098" w:type="dxa"/>
            <w:shd w:val="clear" w:color="auto" w:fill="auto"/>
          </w:tcPr>
          <w:p w:rsidR="007E5E1A" w:rsidRPr="00522B34" w:rsidRDefault="00522B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>საწარმოთა რესტრუქტურიზაციისა და მენეჯმენტის დახმარების ცენტრი (CERMA); თბილისი და ქუთაისი</w:t>
            </w:r>
          </w:p>
        </w:tc>
        <w:tc>
          <w:tcPr>
            <w:tcW w:w="3752" w:type="dxa"/>
            <w:shd w:val="clear" w:color="auto" w:fill="auto"/>
          </w:tcPr>
          <w:p w:rsidR="007E5E1A" w:rsidRDefault="00522B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 xml:space="preserve">უფროსი ბიზნეს კონსულტანტი პროექტებში CERMA-TRG, CERMA-ECGroup, CERMA – IFAD და </w:t>
            </w:r>
            <w:r w:rsidR="00D76E6D">
              <w:rPr>
                <w:rFonts w:ascii="Sylfaen" w:hAnsi="Sylfaen"/>
                <w:sz w:val="20"/>
                <w:szCs w:val="20"/>
              </w:rPr>
              <w:t>„</w:t>
            </w:r>
            <w:r w:rsidRPr="00522B34">
              <w:rPr>
                <w:rFonts w:ascii="Sylfaen" w:hAnsi="Sylfaen"/>
                <w:sz w:val="20"/>
                <w:szCs w:val="20"/>
              </w:rPr>
              <w:t>სახელმწიფო საწარმოთა წინა საპრივატიზაციო შეფასება</w:t>
            </w:r>
            <w:r w:rsidR="00D76E6D">
              <w:rPr>
                <w:rFonts w:ascii="Sylfaen" w:hAnsi="Sylfaen"/>
                <w:sz w:val="20"/>
                <w:szCs w:val="20"/>
              </w:rPr>
              <w:t>“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522B34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2008</w:t>
            </w:r>
          </w:p>
        </w:tc>
        <w:tc>
          <w:tcPr>
            <w:tcW w:w="5098" w:type="dxa"/>
            <w:shd w:val="clear" w:color="auto" w:fill="auto"/>
          </w:tcPr>
          <w:p w:rsidR="007E5E1A" w:rsidRPr="0000467A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0467A">
              <w:rPr>
                <w:rFonts w:ascii="Sylfaen" w:hAnsi="Sylfaen"/>
                <w:sz w:val="20"/>
                <w:szCs w:val="20"/>
              </w:rPr>
              <w:t>SJS USA-ის წარმომადგენლობა საქართველოში SJS Poti</w:t>
            </w:r>
          </w:p>
        </w:tc>
        <w:tc>
          <w:tcPr>
            <w:tcW w:w="3752" w:type="dxa"/>
            <w:shd w:val="clear" w:color="auto" w:fill="auto"/>
          </w:tcPr>
          <w:p w:rsidR="007E5E1A" w:rsidRPr="0000467A" w:rsidRDefault="000046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0467A">
              <w:rPr>
                <w:rFonts w:ascii="Sylfaen" w:hAnsi="Sylfaen"/>
                <w:sz w:val="20"/>
                <w:szCs w:val="20"/>
              </w:rPr>
              <w:t>ფინანსური მენეჯერი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00467A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  <w:tc>
          <w:tcPr>
            <w:tcW w:w="5098" w:type="dxa"/>
            <w:shd w:val="clear" w:color="auto" w:fill="auto"/>
          </w:tcPr>
          <w:p w:rsidR="007E5E1A" w:rsidRDefault="0000467A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0467A">
              <w:rPr>
                <w:rFonts w:ascii="Sylfaen" w:hAnsi="Sylfaen"/>
                <w:sz w:val="20"/>
                <w:szCs w:val="20"/>
              </w:rPr>
              <w:t>შპს “ქუთწყალკანალი”</w:t>
            </w:r>
          </w:p>
        </w:tc>
        <w:tc>
          <w:tcPr>
            <w:tcW w:w="3752" w:type="dxa"/>
            <w:shd w:val="clear" w:color="auto" w:fill="auto"/>
          </w:tcPr>
          <w:p w:rsidR="007E5E1A" w:rsidRDefault="0000467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0467A">
              <w:rPr>
                <w:rFonts w:ascii="Sylfaen" w:hAnsi="Sylfaen"/>
                <w:sz w:val="20"/>
                <w:szCs w:val="20"/>
              </w:rPr>
              <w:t xml:space="preserve">საფინანსო-ეკონომიკური </w:t>
            </w:r>
            <w:r>
              <w:rPr>
                <w:rFonts w:ascii="Sylfaen" w:hAnsi="Sylfaen"/>
                <w:sz w:val="20"/>
                <w:szCs w:val="20"/>
              </w:rPr>
              <w:t xml:space="preserve">განყოფილების </w:t>
            </w:r>
            <w:r w:rsidRPr="0000467A">
              <w:rPr>
                <w:rFonts w:ascii="Sylfaen" w:hAnsi="Sylfaen"/>
                <w:sz w:val="20"/>
                <w:szCs w:val="20"/>
              </w:rPr>
              <w:t>უფროსი სპეციალისტი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00467A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5098" w:type="dxa"/>
            <w:shd w:val="clear" w:color="auto" w:fill="auto"/>
          </w:tcPr>
          <w:p w:rsidR="007E5E1A" w:rsidRPr="0000467A" w:rsidRDefault="0000467A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0467A">
              <w:rPr>
                <w:rFonts w:ascii="Sylfaen" w:hAnsi="Sylfaen"/>
                <w:sz w:val="20"/>
                <w:szCs w:val="20"/>
              </w:rPr>
              <w:t>საქართველოს გაერთიანებული წყალმომარაგების კომპანია</w:t>
            </w:r>
          </w:p>
        </w:tc>
        <w:tc>
          <w:tcPr>
            <w:tcW w:w="3752" w:type="dxa"/>
            <w:shd w:val="clear" w:color="auto" w:fill="auto"/>
          </w:tcPr>
          <w:p w:rsidR="007E5E1A" w:rsidRDefault="0000467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0467A">
              <w:rPr>
                <w:rFonts w:ascii="Sylfaen" w:hAnsi="Sylfaen"/>
                <w:sz w:val="20"/>
                <w:szCs w:val="20"/>
              </w:rPr>
              <w:t xml:space="preserve">საფინანსო-ეკონომიკური </w:t>
            </w:r>
            <w:r>
              <w:rPr>
                <w:rFonts w:ascii="Sylfaen" w:hAnsi="Sylfaen"/>
                <w:sz w:val="20"/>
                <w:szCs w:val="20"/>
              </w:rPr>
              <w:t xml:space="preserve">განყოფილების </w:t>
            </w:r>
            <w:r w:rsidRPr="0000467A">
              <w:rPr>
                <w:rFonts w:ascii="Sylfaen" w:hAnsi="Sylfaen"/>
                <w:sz w:val="20"/>
                <w:szCs w:val="20"/>
              </w:rPr>
              <w:t>უფროსი სპეციალისტი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E14054" w:rsidRDefault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2010-2011</w:t>
            </w:r>
          </w:p>
        </w:tc>
        <w:tc>
          <w:tcPr>
            <w:tcW w:w="5098" w:type="dxa"/>
            <w:shd w:val="clear" w:color="auto" w:fill="auto"/>
          </w:tcPr>
          <w:p w:rsidR="007E5E1A" w:rsidRPr="001A0BB8" w:rsidRDefault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ადგილობრივი არასამთავრობო ორგანიზაცია</w:t>
            </w:r>
            <w:r w:rsidR="001A0BB8" w:rsidRPr="001A0BB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A0BB8">
              <w:rPr>
                <w:rFonts w:ascii="Sylfaen" w:hAnsi="Sylfaen"/>
                <w:sz w:val="20"/>
                <w:szCs w:val="20"/>
              </w:rPr>
              <w:t>“LDA Georgia”</w:t>
            </w:r>
          </w:p>
        </w:tc>
        <w:tc>
          <w:tcPr>
            <w:tcW w:w="3752" w:type="dxa"/>
            <w:shd w:val="clear" w:color="auto" w:fill="auto"/>
          </w:tcPr>
          <w:p w:rsidR="007E5E1A" w:rsidRPr="001A0BB8" w:rsidRDefault="001A0B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ტრენინგ კურსების კოორდინატორი პროექტის ”ქართული დიასპორა ქუთაისის განვითარებისათვის” ფარგლებში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E14054" w:rsidRDefault="00E140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5098" w:type="dxa"/>
            <w:shd w:val="clear" w:color="auto" w:fill="auto"/>
          </w:tcPr>
          <w:p w:rsidR="00E14054" w:rsidRPr="00E14054" w:rsidRDefault="00E14054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14054">
              <w:rPr>
                <w:rFonts w:ascii="Sylfaen" w:hAnsi="Sylfaen"/>
                <w:sz w:val="20"/>
                <w:szCs w:val="20"/>
              </w:rPr>
              <w:t>ჩეხური არასამთავრობო ორგანიზაცია “People in Need” (PIN)</w:t>
            </w:r>
          </w:p>
        </w:tc>
        <w:tc>
          <w:tcPr>
            <w:tcW w:w="3752" w:type="dxa"/>
            <w:shd w:val="clear" w:color="auto" w:fill="auto"/>
          </w:tcPr>
          <w:p w:rsidR="00E14054" w:rsidRPr="00E14054" w:rsidRDefault="001A0BB8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მოწვეული </w:t>
            </w:r>
            <w:r w:rsidR="00E14054" w:rsidRPr="00E14054">
              <w:rPr>
                <w:rFonts w:ascii="Sylfaen" w:hAnsi="Sylfaen"/>
                <w:sz w:val="20"/>
                <w:szCs w:val="20"/>
              </w:rPr>
              <w:t>ტრენერი სოფლის მეურნეობის (ფერმერობის) განვითარების მცირე საგრანტო პროექტების ფარგლებში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Default="001A0BB8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5098" w:type="dxa"/>
            <w:shd w:val="clear" w:color="auto" w:fill="auto"/>
          </w:tcPr>
          <w:p w:rsidR="00E14054" w:rsidRPr="001A0BB8" w:rsidRDefault="001A0BB8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სს „კაუკაზუს აგროდეველოფმენთი</w:t>
            </w:r>
            <w:r w:rsidR="00896554">
              <w:rPr>
                <w:rFonts w:ascii="Sylfaen" w:hAnsi="Sylfaen"/>
                <w:sz w:val="20"/>
                <w:szCs w:val="20"/>
              </w:rPr>
              <w:t>“ /</w:t>
            </w:r>
            <w:r w:rsidRPr="001A0BB8">
              <w:rPr>
                <w:rFonts w:ascii="Sylfaen" w:hAnsi="Sylfaen"/>
                <w:sz w:val="20"/>
                <w:szCs w:val="20"/>
              </w:rPr>
              <w:t>სენაკი</w:t>
            </w:r>
          </w:p>
        </w:tc>
        <w:tc>
          <w:tcPr>
            <w:tcW w:w="3752" w:type="dxa"/>
            <w:shd w:val="clear" w:color="auto" w:fill="auto"/>
          </w:tcPr>
          <w:p w:rsidR="00E14054" w:rsidRPr="001A0BB8" w:rsidRDefault="001A0BB8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ბიზნეს კონსულტანტი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1A0BB8" w:rsidRDefault="001A0BB8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2012 - 2014</w:t>
            </w:r>
          </w:p>
        </w:tc>
        <w:tc>
          <w:tcPr>
            <w:tcW w:w="5098" w:type="dxa"/>
            <w:shd w:val="clear" w:color="auto" w:fill="auto"/>
          </w:tcPr>
          <w:p w:rsidR="00E14054" w:rsidRPr="001A0BB8" w:rsidRDefault="001A0BB8" w:rsidP="001A0BB8">
            <w:pPr>
              <w:pStyle w:val="Aaoeeu"/>
              <w:rPr>
                <w:rFonts w:ascii="Sylfaen" w:hAnsi="Sylfaen"/>
              </w:rPr>
            </w:pPr>
            <w:r w:rsidRPr="001A0BB8">
              <w:rPr>
                <w:rFonts w:ascii="Sylfaen" w:hAnsi="Sylfaen"/>
                <w:lang w:val="ka-GE"/>
              </w:rPr>
              <w:t>ფონდი „აფხაზინტერკონტი“</w:t>
            </w:r>
            <w:r w:rsidRPr="001A0BB8">
              <w:rPr>
                <w:rFonts w:ascii="Sylfaen" w:hAnsi="Sylfaen"/>
              </w:rPr>
              <w:t xml:space="preserve"> (AIC) </w:t>
            </w:r>
          </w:p>
        </w:tc>
        <w:tc>
          <w:tcPr>
            <w:tcW w:w="3752" w:type="dxa"/>
            <w:shd w:val="clear" w:color="auto" w:fill="auto"/>
          </w:tcPr>
          <w:p w:rsidR="001A0BB8" w:rsidRPr="001A0BB8" w:rsidRDefault="001A0BB8" w:rsidP="001A0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ბიზნეს კონსულტანტი (მოწვეული ექსპერტი) პროექტებში:</w:t>
            </w:r>
          </w:p>
          <w:p w:rsidR="001A0BB8" w:rsidRDefault="001A0BB8" w:rsidP="001A0BB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2" w:hanging="312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“სოფლის მეურნეობის განვითარება რაჭა-ლეჩხუმის და ქვემო სვანეთის რეგიონში“</w:t>
            </w:r>
            <w:r>
              <w:rPr>
                <w:rFonts w:ascii="Sylfaen" w:hAnsi="Sylfaen"/>
                <w:sz w:val="20"/>
                <w:szCs w:val="20"/>
              </w:rPr>
              <w:t>;</w:t>
            </w:r>
          </w:p>
          <w:p w:rsidR="001A0BB8" w:rsidRPr="001A0BB8" w:rsidRDefault="001A0BB8" w:rsidP="001A0BB8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12" w:hanging="312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 xml:space="preserve">“RESTORING EFFICIENCY TO AGRICULTURE PRODUCTION </w:t>
            </w:r>
            <w:r w:rsidRPr="001A0BB8">
              <w:rPr>
                <w:rFonts w:ascii="Sylfaen" w:hAnsi="Sylfaen"/>
                <w:sz w:val="20"/>
                <w:szCs w:val="20"/>
              </w:rPr>
              <w:lastRenderedPageBreak/>
              <w:t>(REAP) ACTIVITY IN GEORGIA” დაფინანსებული USAID-ის მიერ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1A0BB8" w:rsidRDefault="001A0BB8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5098" w:type="dxa"/>
            <w:shd w:val="clear" w:color="auto" w:fill="auto"/>
          </w:tcPr>
          <w:p w:rsidR="00E14054" w:rsidRPr="001A0BB8" w:rsidRDefault="001A0BB8" w:rsidP="001A0BB8">
            <w:pPr>
              <w:pStyle w:val="Aaoeeu"/>
              <w:rPr>
                <w:rFonts w:ascii="Sylfaen" w:hAnsi="Sylfaen"/>
              </w:rPr>
            </w:pPr>
            <w:r w:rsidRPr="001A0BB8">
              <w:rPr>
                <w:rFonts w:ascii="Sylfaen" w:hAnsi="Sylfaen"/>
                <w:lang w:val="ka-GE"/>
              </w:rPr>
              <w:t>სკაუტური მოძრაობის საქართველოს ორგანიზაცია</w:t>
            </w:r>
            <w:r w:rsidRPr="001A0BB8">
              <w:rPr>
                <w:rFonts w:ascii="Sylfaen" w:hAnsi="Sylfaen"/>
              </w:rPr>
              <w:t xml:space="preserve"> (GOSM)</w:t>
            </w:r>
          </w:p>
        </w:tc>
        <w:tc>
          <w:tcPr>
            <w:tcW w:w="3752" w:type="dxa"/>
            <w:shd w:val="clear" w:color="auto" w:fill="auto"/>
          </w:tcPr>
          <w:p w:rsidR="00E14054" w:rsidRPr="001A0BB8" w:rsidRDefault="001A0BB8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ტრენერი (მოწვეული ექსპერტი) მცირე ბიზნესის განვითარების პროექტში WREP (SBDP)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2011-2014</w:t>
            </w:r>
          </w:p>
        </w:tc>
        <w:tc>
          <w:tcPr>
            <w:tcW w:w="5098" w:type="dxa"/>
            <w:shd w:val="clear" w:color="auto" w:fill="auto"/>
          </w:tcPr>
          <w:p w:rsidR="00E14054" w:rsidRP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შპს „ქუთაისის უნივერსიტეტი“</w:t>
            </w:r>
          </w:p>
        </w:tc>
        <w:tc>
          <w:tcPr>
            <w:tcW w:w="3752" w:type="dxa"/>
            <w:shd w:val="clear" w:color="auto" w:fill="auto"/>
          </w:tcPr>
          <w:p w:rsidR="00E14054" w:rsidRPr="00896554" w:rsidRDefault="00896554" w:rsidP="007C6C2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 xml:space="preserve">რექტორის თანაშემწე 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5098" w:type="dxa"/>
            <w:shd w:val="clear" w:color="auto" w:fill="auto"/>
          </w:tcPr>
          <w:p w:rsidR="00E14054" w:rsidRDefault="00896554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შპს „ქუთაისის უნივერსიტეტი“</w:t>
            </w:r>
          </w:p>
        </w:tc>
        <w:tc>
          <w:tcPr>
            <w:tcW w:w="3752" w:type="dxa"/>
            <w:shd w:val="clear" w:color="auto" w:fill="auto"/>
          </w:tcPr>
          <w:p w:rsidR="00E14054" w:rsidRPr="00896554" w:rsidRDefault="00896554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ადამიანური რესურსების მენეჯერი</w:t>
            </w:r>
          </w:p>
        </w:tc>
      </w:tr>
      <w:tr w:rsidR="00896554" w:rsidTr="0000467A">
        <w:tc>
          <w:tcPr>
            <w:tcW w:w="1560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2017-2018</w:t>
            </w:r>
          </w:p>
        </w:tc>
        <w:tc>
          <w:tcPr>
            <w:tcW w:w="5098" w:type="dxa"/>
            <w:shd w:val="clear" w:color="auto" w:fill="auto"/>
          </w:tcPr>
          <w:p w:rsidR="00896554" w:rsidRPr="00896554" w:rsidRDefault="00896554" w:rsidP="00E140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შპს „ქუთაისის უნივერსიტეტი“</w:t>
            </w:r>
          </w:p>
        </w:tc>
        <w:tc>
          <w:tcPr>
            <w:tcW w:w="3752" w:type="dxa"/>
            <w:shd w:val="clear" w:color="auto" w:fill="auto"/>
          </w:tcPr>
          <w:p w:rsidR="00896554" w:rsidRPr="00896554" w:rsidRDefault="00896554" w:rsidP="00E140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საერთაშორისო ურთიერთობათა სამსახურის უფროსი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896554" w:rsidRDefault="00896554" w:rsidP="008965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2017 - დღემდე</w:t>
            </w:r>
          </w:p>
        </w:tc>
        <w:tc>
          <w:tcPr>
            <w:tcW w:w="5098" w:type="dxa"/>
            <w:shd w:val="clear" w:color="auto" w:fill="auto"/>
          </w:tcPr>
          <w:p w:rsidR="00E14054" w:rsidRPr="00896554" w:rsidRDefault="00896554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კონსულტაციისა და ტრენინგის და  ცენტრი (CTC)</w:t>
            </w:r>
            <w:r>
              <w:rPr>
                <w:rFonts w:ascii="Sylfaen" w:hAnsi="Sylfaen"/>
                <w:sz w:val="20"/>
                <w:szCs w:val="20"/>
              </w:rPr>
              <w:t xml:space="preserve"> / თბილისი</w:t>
            </w:r>
          </w:p>
        </w:tc>
        <w:tc>
          <w:tcPr>
            <w:tcW w:w="3752" w:type="dxa"/>
            <w:shd w:val="clear" w:color="auto" w:fill="auto"/>
          </w:tcPr>
          <w:p w:rsidR="00E14054" w:rsidRPr="00896554" w:rsidRDefault="00896554" w:rsidP="00E140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96554">
              <w:rPr>
                <w:rFonts w:ascii="Sylfaen" w:eastAsia="Merriweather" w:hAnsi="Sylfaen" w:cs="Merriweather"/>
                <w:sz w:val="20"/>
                <w:szCs w:val="20"/>
              </w:rPr>
              <w:t xml:space="preserve">სარეზერვო </w:t>
            </w:r>
            <w:r w:rsidRPr="00896554">
              <w:rPr>
                <w:rFonts w:ascii="Sylfaen" w:hAnsi="Sylfaen"/>
                <w:sz w:val="20"/>
                <w:szCs w:val="20"/>
              </w:rPr>
              <w:t>ტრენერი და ბიზნეს კონსულტანტი</w:t>
            </w:r>
          </w:p>
        </w:tc>
      </w:tr>
      <w:tr w:rsidR="00896554" w:rsidTr="0000467A">
        <w:tc>
          <w:tcPr>
            <w:tcW w:w="1560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2018-2019</w:t>
            </w:r>
          </w:p>
        </w:tc>
        <w:tc>
          <w:tcPr>
            <w:tcW w:w="5098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hAnsi="Sylfaen"/>
                <w:b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ფონდი კრისტალი</w:t>
            </w:r>
          </w:p>
        </w:tc>
        <w:tc>
          <w:tcPr>
            <w:tcW w:w="3752" w:type="dxa"/>
            <w:shd w:val="clear" w:color="auto" w:fill="auto"/>
          </w:tcPr>
          <w:p w:rsidR="00896554" w:rsidRPr="00896554" w:rsidRDefault="00896554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„ახალგაზრდა მეწარმეთა სკოლის“ ტრენერი და მენტორი</w:t>
            </w:r>
          </w:p>
        </w:tc>
      </w:tr>
      <w:tr w:rsidR="007C6C21" w:rsidTr="0000467A">
        <w:tc>
          <w:tcPr>
            <w:tcW w:w="1560" w:type="dxa"/>
            <w:shd w:val="clear" w:color="auto" w:fill="auto"/>
          </w:tcPr>
          <w:p w:rsidR="007C6C21" w:rsidRDefault="007C6C21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2018-დღემდე</w:t>
            </w:r>
          </w:p>
        </w:tc>
        <w:tc>
          <w:tcPr>
            <w:tcW w:w="5098" w:type="dxa"/>
            <w:shd w:val="clear" w:color="auto" w:fill="auto"/>
          </w:tcPr>
          <w:p w:rsidR="007C6C21" w:rsidRPr="00896554" w:rsidRDefault="007C6C21" w:rsidP="00E140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მეწარმე ქალთა ფონდი</w:t>
            </w:r>
          </w:p>
        </w:tc>
        <w:tc>
          <w:tcPr>
            <w:tcW w:w="3752" w:type="dxa"/>
            <w:shd w:val="clear" w:color="auto" w:fill="auto"/>
          </w:tcPr>
          <w:p w:rsidR="007C6C21" w:rsidRPr="00896554" w:rsidRDefault="007C6C21" w:rsidP="00E140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ტრენერი და კონსულტანტი</w:t>
            </w:r>
          </w:p>
        </w:tc>
      </w:tr>
      <w:tr w:rsidR="00896554" w:rsidTr="0000467A">
        <w:tc>
          <w:tcPr>
            <w:tcW w:w="1560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5098" w:type="dxa"/>
            <w:shd w:val="clear" w:color="auto" w:fill="auto"/>
          </w:tcPr>
          <w:p w:rsidR="00896554" w:rsidRPr="00896554" w:rsidRDefault="00896554" w:rsidP="00E140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განათლების განვითარების და დასაქმების ცენტრი (EDEC)</w:t>
            </w:r>
          </w:p>
        </w:tc>
        <w:tc>
          <w:tcPr>
            <w:tcW w:w="3752" w:type="dxa"/>
            <w:shd w:val="clear" w:color="auto" w:fill="auto"/>
          </w:tcPr>
          <w:p w:rsidR="00896554" w:rsidRPr="00896554" w:rsidRDefault="00896554" w:rsidP="00E140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96554">
              <w:rPr>
                <w:rFonts w:ascii="Sylfaen" w:hAnsi="Sylfaen"/>
                <w:sz w:val="20"/>
                <w:szCs w:val="20"/>
              </w:rPr>
              <w:t>ტრენერი ზოგად მენეჯმენტსა და ბიზნეს დაგეგმარებაში</w:t>
            </w:r>
          </w:p>
        </w:tc>
      </w:tr>
    </w:tbl>
    <w:p w:rsidR="008D2D85" w:rsidRPr="00D90838" w:rsidRDefault="008D2D85" w:rsidP="00540C9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8D2D85" w:rsidRPr="008D2D85" w:rsidRDefault="008D2D85" w:rsidP="00540C9F">
      <w:pPr>
        <w:spacing w:after="0" w:line="240" w:lineRule="auto"/>
        <w:rPr>
          <w:rFonts w:ascii="Sylfaen" w:eastAsia="Merriweather" w:hAnsi="Sylfaen" w:cs="Merriweather"/>
          <w:b/>
          <w:sz w:val="14"/>
          <w:szCs w:val="14"/>
        </w:rPr>
      </w:pPr>
      <w:r w:rsidRPr="008B1201">
        <w:rPr>
          <w:rFonts w:ascii="Sylfaen" w:eastAsia="Arial Unicode MS" w:hAnsi="Sylfaen" w:cs="Arial Unicode MS"/>
          <w:b/>
          <w:sz w:val="20"/>
          <w:szCs w:val="20"/>
        </w:rPr>
        <w:t>კვალიფიკაციის ამაღლება სპეციალობით ან პედაგოგიური საქმიანობის მიმართულებით</w:t>
      </w:r>
    </w:p>
    <w:p w:rsidR="00BD4F67" w:rsidRDefault="00BD4F67" w:rsidP="00540C9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237"/>
        <w:gridCol w:w="2263"/>
      </w:tblGrid>
      <w:tr w:rsidR="00BD4F67" w:rsidTr="00D76E6D">
        <w:tc>
          <w:tcPr>
            <w:tcW w:w="562" w:type="dxa"/>
            <w:shd w:val="clear" w:color="auto" w:fill="59A9F2"/>
          </w:tcPr>
          <w:p w:rsidR="00BD4F67" w:rsidRPr="008B1201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8B1201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18" w:type="dxa"/>
            <w:shd w:val="clear" w:color="auto" w:fill="59A9F2"/>
          </w:tcPr>
          <w:p w:rsidR="00BD4F67" w:rsidRPr="008B1201" w:rsidRDefault="008468F8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899417339"/>
              </w:sdtPr>
              <w:sdtContent>
                <w:r w:rsidR="00A050A3" w:rsidRPr="008B1201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6237" w:type="dxa"/>
            <w:shd w:val="clear" w:color="auto" w:fill="59A9F2"/>
          </w:tcPr>
          <w:p w:rsidR="00BD4F67" w:rsidRPr="008B1201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1589960888"/>
              </w:sdtPr>
              <w:sdtContent>
                <w:r w:rsidR="00A050A3" w:rsidRPr="008B1201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2263" w:type="dxa"/>
            <w:shd w:val="clear" w:color="auto" w:fill="59A9F2"/>
          </w:tcPr>
          <w:p w:rsidR="00BD4F67" w:rsidRPr="008B1201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A050A3" w:rsidRPr="008B1201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C234D3" w:rsidRPr="00D76E6D" w:rsidTr="00D76E6D">
        <w:tc>
          <w:tcPr>
            <w:tcW w:w="562" w:type="dxa"/>
            <w:shd w:val="clear" w:color="auto" w:fill="auto"/>
          </w:tcPr>
          <w:p w:rsidR="00C234D3" w:rsidRPr="00D76E6D" w:rsidRDefault="00D5642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34D3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 xml:space="preserve">2001 </w:t>
            </w:r>
            <w:r w:rsidRPr="00D76E6D">
              <w:rPr>
                <w:rFonts w:ascii="Sylfaen" w:hAnsi="Sylfaen"/>
                <w:sz w:val="20"/>
                <w:szCs w:val="20"/>
              </w:rPr>
              <w:t>წლის</w:t>
            </w: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მარტი-ნოემბ</w:t>
            </w:r>
            <w:r w:rsidR="00D76E6D" w:rsidRPr="00D76E6D">
              <w:rPr>
                <w:rFonts w:ascii="Sylfaen" w:hAnsi="Sylfaen"/>
                <w:sz w:val="20"/>
                <w:szCs w:val="20"/>
              </w:rPr>
              <w:t>.</w:t>
            </w: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234D3" w:rsidRPr="00D76E6D" w:rsidRDefault="00D56428" w:rsidP="00C234D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სასწავლო კურსის მოდულები:</w:t>
            </w:r>
          </w:p>
          <w:p w:rsidR="00D56428" w:rsidRPr="00D76E6D" w:rsidRDefault="00D56428" w:rsidP="00D56428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14" w:hanging="357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ფინანსური აღრიცხვა</w:t>
            </w:r>
          </w:p>
          <w:p w:rsidR="00D56428" w:rsidRPr="00D76E6D" w:rsidRDefault="00D56428" w:rsidP="00D56428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14" w:hanging="357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საერთაშორისო ბუღალტრული სტანდარტები</w:t>
            </w:r>
          </w:p>
          <w:p w:rsidR="00D56428" w:rsidRPr="00D76E6D" w:rsidRDefault="00D56428" w:rsidP="00D76E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ბუღალტერია და გადასახადები საქართველოში</w:t>
            </w:r>
          </w:p>
          <w:p w:rsidR="00D56428" w:rsidRPr="00D76E6D" w:rsidRDefault="00D56428" w:rsidP="00D76E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D76E6D" w:rsidRPr="00D76E6D" w:rsidRDefault="00D76E6D" w:rsidP="00D76E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საგანმანათლებლო ცენტრი </w:t>
            </w: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CAC</w:t>
            </w:r>
            <w:r w:rsidRPr="00D76E6D">
              <w:rPr>
                <w:rFonts w:ascii="Sylfaen" w:hAnsi="Sylfaen"/>
                <w:sz w:val="20"/>
                <w:szCs w:val="20"/>
              </w:rPr>
              <w:t>, თბილისი</w:t>
            </w:r>
          </w:p>
        </w:tc>
        <w:tc>
          <w:tcPr>
            <w:tcW w:w="2263" w:type="dxa"/>
            <w:shd w:val="clear" w:color="auto" w:fill="auto"/>
          </w:tcPr>
          <w:p w:rsidR="00C234D3" w:rsidRPr="00D76E6D" w:rsidRDefault="00D76E6D" w:rsidP="00C234D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2012 წლის</w:t>
            </w:r>
          </w:p>
          <w:p w:rsidR="00D56428" w:rsidRPr="00D76E6D" w:rsidRDefault="00D56428" w:rsidP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20-23 აგვ.</w:t>
            </w:r>
          </w:p>
        </w:tc>
        <w:tc>
          <w:tcPr>
            <w:tcW w:w="6237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 xml:space="preserve">ტრენინგ-სემინარი: </w:t>
            </w:r>
            <w:r w:rsidRPr="00D76E6D">
              <w:rPr>
                <w:rFonts w:ascii="Sylfaen" w:hAnsi="Sylfaen"/>
                <w:b/>
                <w:sz w:val="20"/>
                <w:szCs w:val="20"/>
                <w:lang w:val="en-US"/>
              </w:rPr>
              <w:t>Curriculum Development workshop on “Teaching Integrity”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Eastern Europe &amp; Central Asia IEN and Integrity Education Network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წახკაძორი, სომხეთი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2013 წლის </w:t>
            </w:r>
            <w:r w:rsidRPr="00D76E6D">
              <w:rPr>
                <w:rFonts w:ascii="Sylfaen" w:hAnsi="Sylfaen"/>
                <w:sz w:val="20"/>
                <w:szCs w:val="20"/>
              </w:rPr>
              <w:t xml:space="preserve">5-8 </w:t>
            </w:r>
            <w:r w:rsidRPr="00D76E6D">
              <w:rPr>
                <w:rFonts w:ascii="Sylfaen" w:hAnsi="Sylfaen"/>
                <w:sz w:val="20"/>
                <w:szCs w:val="20"/>
              </w:rPr>
              <w:t>აგვ.</w:t>
            </w:r>
          </w:p>
        </w:tc>
        <w:tc>
          <w:tcPr>
            <w:tcW w:w="6237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ტრენინგ კურსი: „დემოკრატია და მოქალაქეობა“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IFES Georgia (USAID) /</w:t>
            </w:r>
            <w:r w:rsidRPr="00D76E6D">
              <w:rPr>
                <w:rFonts w:ascii="Sylfaen" w:hAnsi="Sylfaen"/>
                <w:sz w:val="20"/>
                <w:szCs w:val="20"/>
              </w:rPr>
              <w:t>თბილისი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2013 წლის აგვ.</w:t>
            </w:r>
          </w:p>
        </w:tc>
        <w:tc>
          <w:tcPr>
            <w:tcW w:w="6237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ონ-ლაინ კურსი: „ინგლისური ტურიზმისთვის - სარესტორნო სერვისი“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Alison Graduate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2014 წლის ოქტ. - ნოემ.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ტრენინგ კურსი: 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>„ადამიანური რესურსების მართვა და განვითარება“</w:t>
            </w:r>
          </w:p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UNIVERSITAT POLITECNICA DE CATALUNYA (ES) – UPC ; ISTITUTO SUPERIOR TECNICO(PT) – IST. </w:t>
            </w:r>
            <w:r w:rsidRPr="00D76E6D">
              <w:rPr>
                <w:rFonts w:ascii="Sylfaen" w:hAnsi="Sylfaen"/>
                <w:i/>
                <w:sz w:val="20"/>
                <w:szCs w:val="20"/>
              </w:rPr>
              <w:t>ბარსელონა/ლისაბონი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2015 წლის 5-13 სექტ.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საზაფხულო სკოლა: „კრუიზ ტურიზმის განვითარება შავი ზღვის რეგიონში“</w:t>
            </w:r>
          </w:p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პადერბორნის უნივერსიტეტი და ხერსონის სახელმწიფო უნივერსიტეტი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ფასილიტატორიც და მონაწილეც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2016 წლის 7-10 ივნისი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„ადამიანური რესურსების მართვა უმაღლეს საგანამანათლებლო დაწესებულებებში“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ტექნოლოგიის სამეფო ინსტიტუტი (KTH). </w:t>
            </w:r>
            <w:r w:rsidRPr="00D76E6D">
              <w:rPr>
                <w:rFonts w:ascii="Sylfaen" w:hAnsi="Sylfaen"/>
                <w:i/>
                <w:sz w:val="20"/>
                <w:szCs w:val="20"/>
              </w:rPr>
              <w:t>ქ. სტოკჰოლმი, შვეცია.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2016 წლის მაისი - სექტ.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D76E6D">
              <w:rPr>
                <w:rFonts w:ascii="Sylfaen" w:hAnsi="Sylfaen" w:cs="Sylfaen"/>
                <w:b/>
                <w:sz w:val="20"/>
                <w:szCs w:val="20"/>
              </w:rPr>
              <w:t>ტრენინგ-კურსის მოდულები:</w:t>
            </w:r>
          </w:p>
          <w:p w:rsidR="00D56428" w:rsidRPr="00D76E6D" w:rsidRDefault="00D56428" w:rsidP="00D564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52" w:hanging="352"/>
              <w:contextualSpacing w:val="0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სასოფლო-სამეურნეო კოოპერაციის საფუძვლები;</w:t>
            </w:r>
          </w:p>
          <w:p w:rsidR="00D56428" w:rsidRPr="00D76E6D" w:rsidRDefault="00D56428" w:rsidP="00D564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52" w:hanging="352"/>
              <w:contextualSpacing w:val="0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ორგანიზაციული განვითარების ციკლი და ინსტრუმენტები სასოფლო-სამეურნეო კოოპერატივებისთვის (სსკ);</w:t>
            </w:r>
          </w:p>
          <w:p w:rsidR="00D56428" w:rsidRPr="00D76E6D" w:rsidRDefault="00D56428" w:rsidP="00D564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52" w:hanging="352"/>
              <w:contextualSpacing w:val="0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სსკ-ების ორგანიზაციული პოტენციალის და განითარების შეფასება;</w:t>
            </w:r>
          </w:p>
          <w:p w:rsidR="00D56428" w:rsidRPr="00D76E6D" w:rsidRDefault="00D56428" w:rsidP="00D5642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52" w:hanging="352"/>
              <w:contextualSpacing w:val="0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ბიზნეს დაგეგმარების საფუძვლები.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ევროკავშირის ENPARD-ის პროგრამა, სასოფლო-სამეურნეო კოოპერატივების განვითარების სააგენტო (ACDA). ქ. თბილისი და ქ. ბათუმი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2017 წლის 23  იანვ.  - 10 თებ. 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ონ-ლაინ ტრენინგ კურსი: 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>ადამიანური რესურსების შიდა აუდიტირების პროცესი (საგანმანათლებლო და საჯარო დაწესებულებებში)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კატალონიის პოლიტექნიკური უნივერსიტეტი, ბარსელონა (ესპანეთი) და ლისაბონის ტექნიკური უნივერსიტეტი (პორტუგალია)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2017 წლის 14 მარტი - 30 აპრილი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>ტრენინგ კურსი: აგრომარკეტინგი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საქართველოს საზოგადოებრივ საქმეთა ინსტიტუტი (GIPA) და ამერიკის შეერთებული შტატების </w:t>
            </w:r>
            <w:r w:rsidRPr="00D76E6D">
              <w:rPr>
                <w:rFonts w:ascii="Sylfaen" w:hAnsi="Sylfaen" w:cs="Sylfaen"/>
                <w:sz w:val="20"/>
                <w:szCs w:val="20"/>
              </w:rPr>
              <w:t>სოფლის</w:t>
            </w:r>
            <w:r w:rsidRPr="00D76E6D">
              <w:rPr>
                <w:rFonts w:ascii="Sylfaen" w:hAnsi="Sylfaen"/>
                <w:sz w:val="20"/>
                <w:szCs w:val="20"/>
              </w:rPr>
              <w:t> მეურნეობის დეპარტამენტი (USDA)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76E6D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2017 წლის 10-19 დეკემბერი 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ტრენინგ კურსი: 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>პრობლემებზე /თემზე/ სერვისზე დაფუძნებული სწავლება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ზემო ავსტრიის უნივერსიტეტი; ქ. ლინცი, ავსტრია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76E6D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2018 წლის 25 თებ. - 4 მარტი 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ტრენინგ კურსი: 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>ღირებულება და ცოდნის განათლება (</w:t>
            </w:r>
            <w:proofErr w:type="spellStart"/>
            <w:r w:rsidRPr="00D76E6D">
              <w:rPr>
                <w:rFonts w:ascii="Sylfaen" w:hAnsi="Sylfaen"/>
                <w:b/>
                <w:sz w:val="20"/>
                <w:szCs w:val="20"/>
                <w:lang w:val="en-US"/>
              </w:rPr>
              <w:t>VaKE</w:t>
            </w:r>
            <w:proofErr w:type="spellEnd"/>
            <w:r w:rsidRPr="00D76E6D"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პარიზ-ლოდრონის უნივერსიტეტი; ქ. ზალცბურგი, ავსტრია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76E6D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2018 წლის 22-27 აგვისტო 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ტრენინგ კურსი: 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>ტექნოლოგია და პედაგოგიკა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ტალინის უნივერსიტეტი, ესტონეთი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76E6D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2018 წლის 18-25 ნოემბერი 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ტრენინგ კურსი: 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>საჯარო სივრცეების განვითარება და თეატრის ( ვერბატიმის) სწავლების მეთოდი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76E6D">
              <w:rPr>
                <w:rFonts w:ascii="Sylfaen" w:hAnsi="Sylfaen"/>
                <w:i/>
                <w:sz w:val="20"/>
                <w:szCs w:val="20"/>
              </w:rPr>
              <w:t>იეგელონიის უნივერსიტეტი; კრაკოვი, პოლონეთი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76E6D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428" w:rsidRPr="00D76E6D" w:rsidRDefault="00D56428" w:rsidP="00D56428">
            <w:pPr>
              <w:pStyle w:val="OiaeaeiYiio2"/>
              <w:widowControl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D76E6D">
              <w:rPr>
                <w:rFonts w:ascii="Sylfaen" w:hAnsi="Sylfaen"/>
                <w:i w:val="0"/>
                <w:sz w:val="20"/>
                <w:lang w:val="ka-GE"/>
              </w:rPr>
              <w:t>2019 წლის 15 აპრილი – 26 მაისი</w:t>
            </w:r>
          </w:p>
        </w:tc>
        <w:tc>
          <w:tcPr>
            <w:tcW w:w="6237" w:type="dxa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</w:rPr>
              <w:t>ელექტრონული სასწავლო კურსი „რეგიონული განვითარების პოლიტიკის საფუძვლები“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>კონსულტაციისა და ტრენინგის ცენტრი (</w:t>
            </w: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CTC)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D5642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BD4F67" w:rsidRPr="00D76E6D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0C396D" w:rsidRDefault="000C39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0C396D" w:rsidRDefault="000C39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Pr="000C39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D9083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3A44CD">
        <w:rPr>
          <w:rFonts w:ascii="Sylfaen" w:eastAsia="Arial Unicode MS" w:hAnsi="Sylfaen" w:cs="Arial Unicode MS"/>
          <w:b/>
          <w:sz w:val="20"/>
          <w:szCs w:val="20"/>
        </w:rPr>
        <w:t>სამაგისტრო და სადოქტორო ნაშრომების ხელმძღვანელობა</w:t>
      </w: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1"/>
                <w:id w:val="1931003145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2"/>
                <w:id w:val="1615872043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3"/>
                <w:id w:val="480135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4"/>
                <w:id w:val="-105176063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Pr="003A44CD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D90838" w:rsidRDefault="00D90838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Default="00D90838" w:rsidP="00D90838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3A44CD">
        <w:rPr>
          <w:rFonts w:ascii="Sylfaen" w:eastAsia="Arial Unicode MS" w:hAnsi="Sylfaen" w:cs="Arial Unicode MS"/>
          <w:b/>
          <w:sz w:val="20"/>
          <w:szCs w:val="20"/>
        </w:rPr>
        <w:t>ბოლო 5 წლის განმავლობაში გამოქვეყნებული სამეცნიერო-კვლევითი სტატიები:</w:t>
      </w:r>
    </w:p>
    <w:p w:rsidR="00D90838" w:rsidRPr="00D90838" w:rsidRDefault="00D90838" w:rsidP="00D90838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443"/>
        <w:gridCol w:w="3119"/>
        <w:gridCol w:w="2835"/>
        <w:gridCol w:w="1024"/>
        <w:gridCol w:w="1664"/>
      </w:tblGrid>
      <w:tr w:rsidR="00BD4F67" w:rsidTr="00825C08">
        <w:tc>
          <w:tcPr>
            <w:tcW w:w="395" w:type="dxa"/>
            <w:shd w:val="clear" w:color="auto" w:fill="59A9F2"/>
            <w:vAlign w:val="center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6"/>
                <w:id w:val="1325406225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443" w:type="dxa"/>
            <w:shd w:val="clear" w:color="auto" w:fill="59A9F2"/>
            <w:vAlign w:val="center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7"/>
                <w:id w:val="-2049985240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119" w:type="dxa"/>
            <w:shd w:val="clear" w:color="auto" w:fill="59A9F2"/>
            <w:vAlign w:val="center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8"/>
                <w:id w:val="791017754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სტატიის დასახელება</w:t>
                </w:r>
              </w:sdtContent>
            </w:sdt>
          </w:p>
        </w:tc>
        <w:tc>
          <w:tcPr>
            <w:tcW w:w="2835" w:type="dxa"/>
            <w:shd w:val="clear" w:color="auto" w:fill="59A9F2"/>
            <w:vAlign w:val="center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9"/>
                <w:id w:val="-903374770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024" w:type="dxa"/>
            <w:shd w:val="clear" w:color="auto" w:fill="59A9F2"/>
            <w:vAlign w:val="center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0"/>
                <w:id w:val="1426230244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1"/>
                <w:id w:val="439336591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გვერდები/ბმული</w:t>
                </w:r>
              </w:sdtContent>
            </w:sdt>
          </w:p>
        </w:tc>
      </w:tr>
      <w:tr w:rsidR="00BD4F67" w:rsidTr="00825C08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BD4F67" w:rsidRPr="002834ED" w:rsidRDefault="002834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 და ლელა ქელბაქიანაი</w:t>
            </w:r>
          </w:p>
        </w:tc>
        <w:tc>
          <w:tcPr>
            <w:tcW w:w="3119" w:type="dxa"/>
          </w:tcPr>
          <w:p w:rsidR="00BD4F67" w:rsidRDefault="002834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„გამოწვევები და შესაძლებლობები ქუთაისის და მისი შემოგარენის ტურისტულ დესტინაციად განვითარებისთვის“</w:t>
            </w:r>
          </w:p>
        </w:tc>
        <w:tc>
          <w:tcPr>
            <w:tcW w:w="2835" w:type="dxa"/>
          </w:tcPr>
          <w:p w:rsidR="00BD4F67" w:rsidRDefault="002834ED" w:rsidP="002834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34ED">
              <w:rPr>
                <w:rFonts w:ascii="Sylfaen" w:hAnsi="Sylfaen" w:cs="Sylfaen"/>
                <w:sz w:val="20"/>
                <w:szCs w:val="20"/>
              </w:rPr>
              <w:t>III რეგიონული სიმპოზიუმი</w:t>
            </w:r>
            <w:r>
              <w:rPr>
                <w:rFonts w:ascii="Sylfaen" w:hAnsi="Sylfaen" w:cs="Sylfaen"/>
                <w:sz w:val="20"/>
                <w:szCs w:val="20"/>
              </w:rPr>
              <w:t>ს კრებული / გურამ თავართქილაძის სასწავლო უნივერსიტეტი</w:t>
            </w:r>
          </w:p>
        </w:tc>
        <w:tc>
          <w:tcPr>
            <w:tcW w:w="1024" w:type="dxa"/>
          </w:tcPr>
          <w:p w:rsidR="00BD4F67" w:rsidRPr="002834ED" w:rsidRDefault="002834ED" w:rsidP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BD4F67" w:rsidRDefault="002834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გვ. 27-34.</w:t>
            </w:r>
          </w:p>
        </w:tc>
      </w:tr>
      <w:tr w:rsidR="00BD4F67" w:rsidTr="00825C08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BD4F67" w:rsidRDefault="00F9751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 და ნიკო ჩიხლაძე</w:t>
            </w:r>
          </w:p>
        </w:tc>
        <w:tc>
          <w:tcPr>
            <w:tcW w:w="3119" w:type="dxa"/>
          </w:tcPr>
          <w:p w:rsidR="00BD4F67" w:rsidRDefault="00F9751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„რესურსული პოტენციალის როლი ქალაქის მდგრად განვითარებაში“</w:t>
            </w:r>
          </w:p>
        </w:tc>
        <w:tc>
          <w:tcPr>
            <w:tcW w:w="2835" w:type="dxa"/>
          </w:tcPr>
          <w:p w:rsidR="00BD4F67" w:rsidRDefault="00F9751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II საერთაშორისო კონფერენციის კრებული/</w:t>
            </w:r>
          </w:p>
          <w:p w:rsidR="00F97515" w:rsidRDefault="00F9751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1D2129"/>
                <w:sz w:val="21"/>
                <w:szCs w:val="21"/>
                <w:shd w:val="clear" w:color="auto" w:fill="FFFFFF"/>
              </w:rPr>
              <w:t>ბათუმის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1D2129"/>
                <w:sz w:val="21"/>
                <w:szCs w:val="21"/>
                <w:shd w:val="clear" w:color="auto" w:fill="FFFFFF"/>
              </w:rPr>
              <w:t>სახელმწიფო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1D2129"/>
                <w:sz w:val="21"/>
                <w:szCs w:val="21"/>
                <w:shd w:val="clear" w:color="auto" w:fill="FFFFFF"/>
              </w:rPr>
              <w:t>საზღვაო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1D2129"/>
                <w:sz w:val="21"/>
                <w:szCs w:val="21"/>
                <w:shd w:val="clear" w:color="auto" w:fill="FFFFFF"/>
              </w:rPr>
              <w:t>აკადემია</w:t>
            </w:r>
          </w:p>
        </w:tc>
        <w:tc>
          <w:tcPr>
            <w:tcW w:w="1024" w:type="dxa"/>
          </w:tcPr>
          <w:p w:rsidR="00BD4F67" w:rsidRPr="00F97515" w:rsidRDefault="00F97515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F97515" w:rsidRDefault="00F97515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გვ. 337– 342.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97515" w:rsidTr="00825C08">
        <w:tc>
          <w:tcPr>
            <w:tcW w:w="395" w:type="dxa"/>
            <w:shd w:val="clear" w:color="auto" w:fill="auto"/>
            <w:vAlign w:val="center"/>
          </w:tcPr>
          <w:p w:rsidR="00F97515" w:rsidRPr="00F97515" w:rsidRDefault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F97515" w:rsidRDefault="00F9751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</w:t>
            </w:r>
          </w:p>
        </w:tc>
        <w:tc>
          <w:tcPr>
            <w:tcW w:w="3119" w:type="dxa"/>
          </w:tcPr>
          <w:p w:rsidR="00F97515" w:rsidRDefault="00F9751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74F2E">
              <w:rPr>
                <w:rFonts w:ascii="Sylfaen" w:hAnsi="Sylfaen" w:cs="Sylfaen"/>
                <w:sz w:val="20"/>
                <w:szCs w:val="20"/>
              </w:rPr>
              <w:t>„კოოპერაციული თანამშრომლობის ფორმების ისტორიული გამოცდილება“.</w:t>
            </w:r>
          </w:p>
        </w:tc>
        <w:tc>
          <w:tcPr>
            <w:tcW w:w="2835" w:type="dxa"/>
          </w:tcPr>
          <w:p w:rsidR="00F97515" w:rsidRDefault="00F97515" w:rsidP="00F9751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74F2E">
              <w:rPr>
                <w:rFonts w:ascii="Sylfaen" w:hAnsi="Sylfaen" w:cs="Sylfaen"/>
                <w:sz w:val="20"/>
                <w:szCs w:val="20"/>
              </w:rPr>
              <w:t xml:space="preserve">საერთაშორისო-პრაქტიკული </w:t>
            </w:r>
            <w:r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r w:rsidRPr="00374F2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კრებული/ შპს ქუთაისის უნივერსიტეტი</w:t>
            </w:r>
          </w:p>
        </w:tc>
        <w:tc>
          <w:tcPr>
            <w:tcW w:w="1024" w:type="dxa"/>
          </w:tcPr>
          <w:p w:rsidR="00F97515" w:rsidRDefault="00F97515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F97515" w:rsidRDefault="00F97515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გვ. 82– 86.</w:t>
            </w:r>
          </w:p>
          <w:p w:rsidR="00F97515" w:rsidRDefault="00F97515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468F8" w:rsidTr="00825C08">
        <w:tc>
          <w:tcPr>
            <w:tcW w:w="395" w:type="dxa"/>
            <w:shd w:val="clear" w:color="auto" w:fill="auto"/>
            <w:vAlign w:val="center"/>
          </w:tcPr>
          <w:p w:rsidR="008468F8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443" w:type="dxa"/>
          </w:tcPr>
          <w:p w:rsidR="008468F8" w:rsidRDefault="004900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</w:t>
            </w:r>
          </w:p>
        </w:tc>
        <w:tc>
          <w:tcPr>
            <w:tcW w:w="3119" w:type="dxa"/>
          </w:tcPr>
          <w:p w:rsidR="008468F8" w:rsidRPr="00374F2E" w:rsidRDefault="004900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74F2E">
              <w:rPr>
                <w:rFonts w:ascii="Sylfaen" w:hAnsi="Sylfaen" w:cs="Sylfaen"/>
                <w:sz w:val="20"/>
                <w:szCs w:val="20"/>
              </w:rPr>
              <w:t>„სოფლის ტურიზმის როლი სოფლის მდგრადი განვითარებისთვის.“</w:t>
            </w:r>
          </w:p>
        </w:tc>
        <w:tc>
          <w:tcPr>
            <w:tcW w:w="2835" w:type="dxa"/>
          </w:tcPr>
          <w:p w:rsidR="008468F8" w:rsidRPr="00374F2E" w:rsidRDefault="004900C3" w:rsidP="004900C3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ჟურნალი „ეკონომიკური პროფილი“ </w:t>
            </w:r>
            <w:r>
              <w:rPr>
                <w:rFonts w:ascii="Sylfaen" w:hAnsi="Sylfaen"/>
                <w:lang w:val="ru-RU"/>
              </w:rPr>
              <w:t>№18</w:t>
            </w:r>
          </w:p>
        </w:tc>
        <w:tc>
          <w:tcPr>
            <w:tcW w:w="1024" w:type="dxa"/>
          </w:tcPr>
          <w:p w:rsidR="008468F8" w:rsidRDefault="004900C3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8468F8" w:rsidRDefault="004900C3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გვ. 14-17</w:t>
            </w:r>
          </w:p>
        </w:tc>
      </w:tr>
      <w:tr w:rsidR="00FF05E3" w:rsidTr="00825C08">
        <w:tc>
          <w:tcPr>
            <w:tcW w:w="395" w:type="dxa"/>
            <w:shd w:val="clear" w:color="auto" w:fill="auto"/>
            <w:vAlign w:val="center"/>
          </w:tcPr>
          <w:p w:rsidR="00FF05E3" w:rsidRDefault="00FF05E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FF05E3" w:rsidRDefault="00FF05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</w:t>
            </w:r>
          </w:p>
        </w:tc>
        <w:tc>
          <w:tcPr>
            <w:tcW w:w="3119" w:type="dxa"/>
          </w:tcPr>
          <w:p w:rsidR="00825C08" w:rsidRPr="00825C08" w:rsidRDefault="00825C08" w:rsidP="00825C08">
            <w:pPr>
              <w:pStyle w:val="ListParagraph"/>
              <w:spacing w:after="120" w:line="240" w:lineRule="auto"/>
              <w:ind w:left="26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825C08">
              <w:rPr>
                <w:rFonts w:ascii="Sylfaen" w:hAnsi="Sylfaen"/>
                <w:noProof/>
                <w:sz w:val="20"/>
                <w:szCs w:val="20"/>
              </w:rPr>
              <w:t>ენერგორესურსები</w:t>
            </w:r>
          </w:p>
          <w:p w:rsidR="00825C08" w:rsidRDefault="00825C08" w:rsidP="00825C08">
            <w:pPr>
              <w:pStyle w:val="ListParagraph"/>
              <w:spacing w:after="120" w:line="240" w:lineRule="auto"/>
              <w:ind w:left="26"/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FF05E3" w:rsidRPr="00825C08" w:rsidRDefault="00825C08" w:rsidP="00825C08">
            <w:pPr>
              <w:pStyle w:val="ListParagraph"/>
              <w:spacing w:after="120" w:line="240" w:lineRule="auto"/>
              <w:ind w:left="26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825C08">
              <w:rPr>
                <w:rFonts w:ascii="Sylfaen" w:hAnsi="Sylfaen"/>
                <w:noProof/>
                <w:sz w:val="20"/>
                <w:szCs w:val="20"/>
              </w:rPr>
              <w:t>ვაჭრობა და მდგრადი ბიზნესი.</w:t>
            </w:r>
          </w:p>
        </w:tc>
        <w:tc>
          <w:tcPr>
            <w:tcW w:w="2835" w:type="dxa"/>
          </w:tcPr>
          <w:p w:rsidR="00FF05E3" w:rsidRPr="00825C08" w:rsidRDefault="00825C08" w:rsidP="004900C3">
            <w:pPr>
              <w:rPr>
                <w:rFonts w:ascii="Sylfaen" w:hAnsi="Sylfaen" w:cs="Sylfaen"/>
                <w:sz w:val="20"/>
                <w:szCs w:val="20"/>
              </w:rPr>
            </w:pPr>
            <w:r w:rsidRPr="00825C08">
              <w:rPr>
                <w:rFonts w:ascii="Sylfaen" w:hAnsi="Sylfaen"/>
                <w:b/>
                <w:noProof/>
                <w:sz w:val="20"/>
                <w:szCs w:val="20"/>
              </w:rPr>
              <w:t>რიდერი</w:t>
            </w:r>
            <w:r w:rsidRPr="00825C08">
              <w:rPr>
                <w:rFonts w:ascii="Sylfaen" w:hAnsi="Sylfaen"/>
                <w:noProof/>
                <w:sz w:val="20"/>
                <w:szCs w:val="20"/>
              </w:rPr>
              <w:t xml:space="preserve"> „სამოქალაქო განათლება</w:t>
            </w:r>
            <w:r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825C08">
              <w:rPr>
                <w:rFonts w:ascii="Sylfaen" w:hAnsi="Sylfaen"/>
                <w:noProof/>
                <w:sz w:val="20"/>
                <w:szCs w:val="20"/>
              </w:rPr>
              <w:t>მდგრადობისთვის“</w:t>
            </w:r>
          </w:p>
        </w:tc>
        <w:tc>
          <w:tcPr>
            <w:tcW w:w="1024" w:type="dxa"/>
          </w:tcPr>
          <w:p w:rsidR="00FF05E3" w:rsidRDefault="00FF05E3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FF05E3" w:rsidRPr="00D05ED8" w:rsidRDefault="00D05ED8" w:rsidP="00D05ED8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D05ED8">
              <w:rPr>
                <w:rFonts w:ascii="Sylfaen" w:hAnsi="Sylfaen"/>
                <w:noProof/>
                <w:sz w:val="20"/>
                <w:szCs w:val="20"/>
              </w:rPr>
              <w:t xml:space="preserve">თემა </w:t>
            </w:r>
            <w:r w:rsidRPr="00D05ED8">
              <w:rPr>
                <w:rFonts w:ascii="Sylfaen" w:hAnsi="Sylfaen"/>
                <w:noProof/>
                <w:sz w:val="20"/>
                <w:szCs w:val="20"/>
              </w:rPr>
              <w:t>8</w:t>
            </w:r>
            <w:r w:rsidRPr="00D05ED8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  <w:p w:rsidR="00D05ED8" w:rsidRDefault="00D05ED8" w:rsidP="00D05ED8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05ED8">
              <w:rPr>
                <w:rFonts w:ascii="Sylfaen" w:hAnsi="Sylfaen"/>
                <w:noProof/>
                <w:sz w:val="20"/>
                <w:szCs w:val="20"/>
              </w:rPr>
              <w:t>თემა 9.</w:t>
            </w:r>
          </w:p>
        </w:tc>
      </w:tr>
      <w:tr w:rsidR="00FF05E3" w:rsidTr="00825C08">
        <w:tc>
          <w:tcPr>
            <w:tcW w:w="395" w:type="dxa"/>
            <w:shd w:val="clear" w:color="auto" w:fill="auto"/>
            <w:vAlign w:val="center"/>
          </w:tcPr>
          <w:p w:rsidR="00FF05E3" w:rsidRDefault="00FF05E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FF05E3" w:rsidRDefault="00FF05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ელგუჯა დეისაძე</w:t>
            </w:r>
          </w:p>
        </w:tc>
        <w:tc>
          <w:tcPr>
            <w:tcW w:w="3119" w:type="dxa"/>
          </w:tcPr>
          <w:p w:rsidR="00FF05E3" w:rsidRPr="00825C08" w:rsidRDefault="00825C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25C08">
              <w:rPr>
                <w:rFonts w:ascii="Sylfaen" w:hAnsi="Sylfaen"/>
                <w:noProof/>
                <w:sz w:val="20"/>
                <w:szCs w:val="20"/>
              </w:rPr>
              <w:t>„აქტიური მოქალაქეობა და სამოქალაქო ჩართულობა“</w:t>
            </w:r>
          </w:p>
        </w:tc>
        <w:tc>
          <w:tcPr>
            <w:tcW w:w="2835" w:type="dxa"/>
          </w:tcPr>
          <w:p w:rsidR="00FF05E3" w:rsidRPr="00825C08" w:rsidRDefault="00825C08" w:rsidP="004900C3">
            <w:pPr>
              <w:rPr>
                <w:rFonts w:ascii="Sylfaen" w:hAnsi="Sylfaen" w:cs="Sylfaen"/>
                <w:sz w:val="20"/>
                <w:szCs w:val="20"/>
              </w:rPr>
            </w:pPr>
            <w:r w:rsidRPr="00825C08">
              <w:rPr>
                <w:rFonts w:ascii="Sylfaen" w:hAnsi="Sylfaen"/>
                <w:b/>
                <w:noProof/>
                <w:sz w:val="20"/>
                <w:szCs w:val="20"/>
              </w:rPr>
              <w:t>რიდერი</w:t>
            </w:r>
            <w:r w:rsidRPr="00825C08">
              <w:rPr>
                <w:rFonts w:ascii="Sylfaen" w:hAnsi="Sylfaen"/>
                <w:noProof/>
                <w:sz w:val="20"/>
                <w:szCs w:val="20"/>
              </w:rPr>
              <w:t xml:space="preserve"> „აქტიური მოქალაქეობის ხელშეწყობა“</w:t>
            </w:r>
          </w:p>
        </w:tc>
        <w:tc>
          <w:tcPr>
            <w:tcW w:w="1024" w:type="dxa"/>
          </w:tcPr>
          <w:p w:rsidR="00FF05E3" w:rsidRDefault="00825C08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FF05E3" w:rsidRDefault="00825C08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B5EA8">
              <w:rPr>
                <w:rFonts w:ascii="Sylfaen" w:hAnsi="Sylfaen"/>
                <w:noProof/>
              </w:rPr>
              <w:t>გვ. 18-41.</w:t>
            </w:r>
          </w:p>
        </w:tc>
      </w:tr>
    </w:tbl>
    <w:p w:rsidR="00825C08" w:rsidRDefault="00825C08" w:rsidP="007C4A7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D90838" w:rsidP="007C4A77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3A44CD">
        <w:rPr>
          <w:rFonts w:ascii="Sylfaen" w:eastAsia="Arial Unicode MS" w:hAnsi="Sylfaen" w:cs="Arial Unicode MS"/>
          <w:b/>
          <w:sz w:val="20"/>
          <w:szCs w:val="20"/>
        </w:rPr>
        <w:t>საგანმანათლებლო პროგრამის ფარგლებში სამეცნიერო კონფერენციებში მონაწილეობ</w:t>
      </w:r>
      <w:r>
        <w:rPr>
          <w:rFonts w:ascii="Sylfaen" w:eastAsia="Arial Unicode MS" w:hAnsi="Sylfaen" w:cs="Arial Unicode MS"/>
          <w:b/>
          <w:sz w:val="20"/>
          <w:szCs w:val="20"/>
        </w:rPr>
        <w:t>ა</w:t>
      </w:r>
    </w:p>
    <w:p w:rsidR="007C4A77" w:rsidRPr="003A44CD" w:rsidRDefault="007C4A77" w:rsidP="007C4A7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3"/>
                <w:id w:val="-554632803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4"/>
                <w:id w:val="1606610788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5"/>
                <w:id w:val="873503453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6"/>
                <w:id w:val="1715773672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7"/>
                <w:id w:val="856932674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2834ED" w:rsidRDefault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2834ED" w:rsidRDefault="002834ED" w:rsidP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2016 წლის </w:t>
            </w:r>
          </w:p>
          <w:p w:rsidR="00BD4F67" w:rsidRPr="002834ED" w:rsidRDefault="002834ED" w:rsidP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25-26 მარტი</w:t>
            </w:r>
          </w:p>
        </w:tc>
        <w:tc>
          <w:tcPr>
            <w:tcW w:w="3375" w:type="dxa"/>
          </w:tcPr>
          <w:p w:rsidR="00BD4F67" w:rsidRPr="002834ED" w:rsidRDefault="002834ED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34ED">
              <w:rPr>
                <w:rFonts w:ascii="Sylfaen" w:hAnsi="Sylfaen" w:cs="Sylfaen"/>
                <w:sz w:val="20"/>
                <w:szCs w:val="20"/>
              </w:rPr>
              <w:t xml:space="preserve">III რეგიონული სიმპოზიუმი „საკრუიზო ტურიზმი - მსოფლიო გამოცდილება და მისი განვითარების პერსპექტივები შავი ზღვის რეგიონში“.  </w:t>
            </w:r>
          </w:p>
        </w:tc>
        <w:tc>
          <w:tcPr>
            <w:tcW w:w="3961" w:type="dxa"/>
          </w:tcPr>
          <w:p w:rsidR="00BD4F67" w:rsidRDefault="002834ED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„გამოწვევები და შესაძლებლობები ქუთაისის და მისი შემოგარენის ტურისტულ დესტინაციად განვითარებისთვის“</w:t>
            </w:r>
          </w:p>
        </w:tc>
        <w:tc>
          <w:tcPr>
            <w:tcW w:w="1687" w:type="dxa"/>
          </w:tcPr>
          <w:p w:rsidR="00BD4F67" w:rsidRPr="002834ED" w:rsidRDefault="002834ED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F97515" w:rsidRDefault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F97515" w:rsidRDefault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2016 წლის </w:t>
            </w:r>
          </w:p>
          <w:p w:rsidR="00BD4F67" w:rsidRPr="00F97515" w:rsidRDefault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8-9 სექტ.</w:t>
            </w:r>
          </w:p>
        </w:tc>
        <w:tc>
          <w:tcPr>
            <w:tcW w:w="3375" w:type="dxa"/>
          </w:tcPr>
          <w:p w:rsidR="00BD4F67" w:rsidRDefault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II საერთაშორისო კონფერენცია „საზღვაო ინდუსტრიის ინოვაციური გამოწვევები: საზღვაო ტრანსპორტი, საინჟინრო ტექნოლოგიები, ლოჯისტიკა, ტურიზმი.“</w:t>
            </w:r>
          </w:p>
        </w:tc>
        <w:tc>
          <w:tcPr>
            <w:tcW w:w="3961" w:type="dxa"/>
          </w:tcPr>
          <w:p w:rsidR="00BD4F67" w:rsidRDefault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„რესურსული პოტენციალის როლი ქალაქის მდგრად განვითარებაში“</w:t>
            </w:r>
          </w:p>
        </w:tc>
        <w:tc>
          <w:tcPr>
            <w:tcW w:w="1687" w:type="dxa"/>
          </w:tcPr>
          <w:p w:rsidR="00BD4F67" w:rsidRDefault="00F97515" w:rsidP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ბათუმი</w:t>
            </w:r>
          </w:p>
        </w:tc>
      </w:tr>
      <w:tr w:rsidR="004C7685">
        <w:tc>
          <w:tcPr>
            <w:tcW w:w="415" w:type="dxa"/>
            <w:shd w:val="clear" w:color="auto" w:fill="auto"/>
            <w:vAlign w:val="center"/>
          </w:tcPr>
          <w:p w:rsidR="004C768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4C7685" w:rsidRDefault="004C7685" w:rsidP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 წლის</w:t>
            </w:r>
          </w:p>
          <w:p w:rsidR="004C7685" w:rsidRPr="004C768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16-17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მაისი</w:t>
            </w:r>
          </w:p>
        </w:tc>
        <w:tc>
          <w:tcPr>
            <w:tcW w:w="3375" w:type="dxa"/>
          </w:tcPr>
          <w:p w:rsidR="004C7685" w:rsidRDefault="002D67A0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ს</w:t>
            </w:r>
            <w:r w:rsidR="004C7685">
              <w:rPr>
                <w:rFonts w:ascii="Sylfaen" w:hAnsi="Sylfaen" w:cs="Sylfaen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</w:rPr>
              <w:t>ე</w:t>
            </w:r>
            <w:r w:rsidR="004C7685">
              <w:rPr>
                <w:rFonts w:ascii="Sylfaen" w:hAnsi="Sylfaen" w:cs="Sylfaen"/>
                <w:sz w:val="20"/>
                <w:szCs w:val="20"/>
              </w:rPr>
              <w:t>რთაშორისო კონფერენცია</w:t>
            </w:r>
          </w:p>
          <w:p w:rsidR="004C7685" w:rsidRDefault="004C7685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 xml:space="preserve">“Sharing Good Practices </w:t>
            </w:r>
            <w:r w:rsidR="00E2187A">
              <w:rPr>
                <w:rFonts w:ascii="Sylfaen" w:hAnsi="Sylfaen" w:cs="Sylfaen"/>
                <w:sz w:val="20"/>
                <w:szCs w:val="20"/>
                <w:lang w:val="en-US"/>
              </w:rPr>
              <w:t xml:space="preserve">obtained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i</w:t>
            </w:r>
            <w:r w:rsidR="00E2187A">
              <w:rPr>
                <w:rFonts w:ascii="Sylfaen" w:hAnsi="Sylfaen" w:cs="Sylfaen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PEOPLE Project”</w:t>
            </w:r>
          </w:p>
        </w:tc>
        <w:tc>
          <w:tcPr>
            <w:tcW w:w="3961" w:type="dxa"/>
          </w:tcPr>
          <w:p w:rsidR="004C7685" w:rsidRPr="004C7685" w:rsidRDefault="004C7685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საქართველოს ქეისი: “Sharing Good Practices in TEMPUS PEOPLE Project”</w:t>
            </w:r>
          </w:p>
        </w:tc>
        <w:tc>
          <w:tcPr>
            <w:tcW w:w="1687" w:type="dxa"/>
          </w:tcPr>
          <w:p w:rsidR="004C7685" w:rsidRDefault="004C7685" w:rsidP="00F9751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სომხეთი, ერევანი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F9751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035" w:type="dxa"/>
            <w:shd w:val="clear" w:color="auto" w:fill="auto"/>
          </w:tcPr>
          <w:p w:rsidR="00BD4F67" w:rsidRDefault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 წლის</w:t>
            </w:r>
          </w:p>
          <w:p w:rsidR="008468F8" w:rsidRPr="00F97515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11-12 ნოემ.</w:t>
            </w:r>
          </w:p>
        </w:tc>
        <w:tc>
          <w:tcPr>
            <w:tcW w:w="3375" w:type="dxa"/>
          </w:tcPr>
          <w:p w:rsidR="00BD4F67" w:rsidRDefault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4F2E">
              <w:rPr>
                <w:rFonts w:ascii="Sylfaen" w:hAnsi="Sylfaen" w:cs="Sylfaen"/>
                <w:sz w:val="20"/>
                <w:szCs w:val="20"/>
              </w:rPr>
              <w:t>საერთაშორისო-პრაქტიკული კონფერენცია „ეკონომიკა, ბიზნესი და ტურიზმი: აქტუალური პრობლემები, მიღწევები და ინოვაციები“.</w:t>
            </w:r>
          </w:p>
        </w:tc>
        <w:tc>
          <w:tcPr>
            <w:tcW w:w="3961" w:type="dxa"/>
          </w:tcPr>
          <w:p w:rsidR="00BD4F67" w:rsidRDefault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74F2E">
              <w:rPr>
                <w:rFonts w:ascii="Sylfaen" w:hAnsi="Sylfaen" w:cs="Sylfaen"/>
                <w:sz w:val="20"/>
                <w:szCs w:val="20"/>
              </w:rPr>
              <w:t>„კოოპერაციული თანამშრომლობის ფორმების ისტორიული გამოცდილება“.</w:t>
            </w:r>
          </w:p>
        </w:tc>
        <w:tc>
          <w:tcPr>
            <w:tcW w:w="1687" w:type="dxa"/>
          </w:tcPr>
          <w:p w:rsidR="00BD4F67" w:rsidRDefault="00F97515" w:rsidP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FF05E3">
        <w:tc>
          <w:tcPr>
            <w:tcW w:w="415" w:type="dxa"/>
            <w:shd w:val="clear" w:color="auto" w:fill="auto"/>
            <w:vAlign w:val="center"/>
          </w:tcPr>
          <w:p w:rsidR="00FF05E3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FF05E3" w:rsidRDefault="00FF05E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 წლის 9 მაისი</w:t>
            </w:r>
          </w:p>
        </w:tc>
        <w:tc>
          <w:tcPr>
            <w:tcW w:w="3375" w:type="dxa"/>
          </w:tcPr>
          <w:p w:rsidR="00FF05E3" w:rsidRPr="000670DA" w:rsidRDefault="00703220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საერთაშორისო </w:t>
            </w:r>
            <w:r w:rsidR="000670DA" w:rsidRPr="000670DA">
              <w:rPr>
                <w:rFonts w:ascii="Sylfaen" w:hAnsi="Sylfaen"/>
                <w:sz w:val="20"/>
                <w:szCs w:val="20"/>
              </w:rPr>
              <w:t>კონფერენცია თემაზე   „ევროკავშირის პროექტები DOIT, CURE, ASSET, DARE, ABC  და  განათლების თანამედროვე პარადიგმები“.</w:t>
            </w:r>
          </w:p>
        </w:tc>
        <w:tc>
          <w:tcPr>
            <w:tcW w:w="3961" w:type="dxa"/>
          </w:tcPr>
          <w:p w:rsidR="00FF05E3" w:rsidRPr="000670DA" w:rsidRDefault="000670DA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0670DA">
              <w:rPr>
                <w:rFonts w:ascii="Sylfaen" w:hAnsi="Sylfaen"/>
                <w:sz w:val="20"/>
                <w:szCs w:val="20"/>
                <w:lang w:val="ru-RU"/>
              </w:rPr>
              <w:t xml:space="preserve">№2 სექციაში (სამოქალაქო განათლება: კვლევა და სწავლა/სწავლება) </w:t>
            </w:r>
            <w:r w:rsidRPr="000670DA">
              <w:rPr>
                <w:rFonts w:ascii="Sylfaen" w:hAnsi="Sylfaen"/>
                <w:sz w:val="20"/>
                <w:szCs w:val="20"/>
              </w:rPr>
              <w:t>ერთობლივი კვლევითი ნაშრომით „სამოქალაქო განათლების თემატიკის ინტეგრირება VaKE მეთოდით ინგლისური ენის სწავლების პროცესში“ აუდიტორიის წინაშე წარსდგნენ მარიამ კილანავა და ელგუჯა დეისაძე</w:t>
            </w:r>
          </w:p>
        </w:tc>
        <w:tc>
          <w:tcPr>
            <w:tcW w:w="1687" w:type="dxa"/>
          </w:tcPr>
          <w:p w:rsidR="00FF05E3" w:rsidRDefault="00FF05E3" w:rsidP="00F9751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თბილისი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F9751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BD4F67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 წლის</w:t>
            </w:r>
          </w:p>
          <w:p w:rsidR="008468F8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24-26 ივნისი</w:t>
            </w:r>
          </w:p>
          <w:p w:rsidR="008468F8" w:rsidRPr="008468F8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8468F8" w:rsidRPr="008468F8" w:rsidRDefault="008468F8" w:rsidP="008468F8">
            <w:pPr>
              <w:spacing w:after="0" w:line="240" w:lineRule="auto"/>
              <w:ind w:left="35"/>
              <w:rPr>
                <w:rFonts w:ascii="Sylfaen" w:hAnsi="Sylfaen" w:cstheme="minorBidi"/>
                <w:noProof/>
              </w:rPr>
            </w:pPr>
            <w:r w:rsidRPr="008468F8">
              <w:rPr>
                <w:rFonts w:ascii="Sylfaen" w:hAnsi="Sylfaen" w:cstheme="minorBidi"/>
                <w:noProof/>
              </w:rPr>
              <w:t>მე-7 საერთაშორისო კონფერენცია „ინოვაციების ისტორია პედაგოგიურ განათლებაში“.</w:t>
            </w:r>
          </w:p>
          <w:p w:rsidR="008468F8" w:rsidRDefault="008468F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8468F8" w:rsidRDefault="008468F8" w:rsidP="008468F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 xml:space="preserve">მოკლე მრგვალი მაგიდის ფორმატი: </w:t>
            </w:r>
            <w:r w:rsidRPr="008468F8">
              <w:rPr>
                <w:rFonts w:ascii="Sylfaen" w:hAnsi="Sylfaen"/>
                <w:noProof/>
                <w:sz w:val="20"/>
                <w:szCs w:val="20"/>
              </w:rPr>
              <w:t xml:space="preserve">„აქტიური მოქალაქეობის და დემოკრატიული ღირებულებების კულტივირება პედაგოგიურ განათლებაში: ევროკავშირის, ისრაელის და საქართველოს პერსპექტივები“. </w:t>
            </w:r>
          </w:p>
          <w:p w:rsidR="00610838" w:rsidRDefault="00610838" w:rsidP="008468F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  <w:p w:rsidR="00610838" w:rsidRPr="008468F8" w:rsidRDefault="00610838" w:rsidP="008468F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მრგვალ მაგიდის დისკუსიაში მონაწილეობდნენ: ელგუჯა დეისაძე, ლინდენ ვესტი (ინგლისი), ალან ბეინბრიჯი (ინგლისი), კლაუდია ფარენვალდი (ავსტრია), მანალ აბუ აჰმად იაზბაკი (ისრაელი), ტომერ ბენ ჰამოუ (ისრაელი)</w:t>
            </w:r>
          </w:p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8468F8" w:rsidRDefault="008468F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ისრაელი, ტელ-ავივი</w:t>
            </w:r>
          </w:p>
        </w:tc>
      </w:tr>
    </w:tbl>
    <w:p w:rsidR="00D76E6D" w:rsidRDefault="00D76E6D" w:rsidP="007C4A77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</w:p>
    <w:p w:rsidR="00D90838" w:rsidRDefault="00D90838" w:rsidP="007C4A77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</w:rPr>
        <w:t>გ</w:t>
      </w:r>
      <w:r w:rsidRPr="003A44CD">
        <w:rPr>
          <w:rFonts w:ascii="Sylfaen" w:eastAsia="Arial Unicode MS" w:hAnsi="Sylfaen" w:cs="Arial Unicode MS"/>
          <w:b/>
          <w:sz w:val="20"/>
          <w:szCs w:val="20"/>
        </w:rPr>
        <w:t>ამოცემული სახელმძღვანელოები და მონოგრაფიები</w:t>
      </w:r>
    </w:p>
    <w:p w:rsidR="007C4A77" w:rsidRDefault="007C4A77" w:rsidP="007C4A7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9"/>
                <w:id w:val="2098819895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0"/>
                <w:id w:val="1714070434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1"/>
                <w:id w:val="-271170139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2"/>
                <w:id w:val="36626063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3"/>
                <w:id w:val="96640527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311719" w:rsidRDefault="003117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1719">
              <w:rPr>
                <w:rFonts w:ascii="Sylfaen" w:eastAsia="Merriweather" w:hAnsi="Sylfaen" w:cs="Merriweather"/>
                <w:sz w:val="20"/>
                <w:szCs w:val="20"/>
              </w:rPr>
              <w:t xml:space="preserve">ელგუჯა დეისაძე, </w:t>
            </w:r>
            <w:r w:rsidRPr="00311719">
              <w:rPr>
                <w:rFonts w:ascii="Sylfaen" w:hAnsi="Sylfaen" w:cs="Sylfaen"/>
                <w:sz w:val="20"/>
                <w:szCs w:val="20"/>
              </w:rPr>
              <w:t>ნიკო ჩიხლაძე, კახაბერ გაბელაშვილი</w:t>
            </w:r>
          </w:p>
        </w:tc>
        <w:tc>
          <w:tcPr>
            <w:tcW w:w="3465" w:type="dxa"/>
            <w:shd w:val="clear" w:color="auto" w:fill="auto"/>
          </w:tcPr>
          <w:p w:rsidR="00BD4F67" w:rsidRDefault="003117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E161E">
              <w:rPr>
                <w:rFonts w:ascii="Sylfaen" w:hAnsi="Sylfaen" w:cs="Sylfaen"/>
                <w:sz w:val="20"/>
                <w:szCs w:val="20"/>
              </w:rPr>
              <w:t>სახელმძღვანელო „შესავალი ეკონომიკასა და ბიზნესში“</w:t>
            </w:r>
          </w:p>
        </w:tc>
        <w:tc>
          <w:tcPr>
            <w:tcW w:w="3046" w:type="dxa"/>
            <w:shd w:val="clear" w:color="auto" w:fill="auto"/>
          </w:tcPr>
          <w:p w:rsidR="00BD4F67" w:rsidRDefault="003C2A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  <w:p w:rsidR="003C2AA8" w:rsidRPr="003C2AA8" w:rsidRDefault="003C2A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რედაქტორი: იაშა მესხია</w:t>
            </w:r>
          </w:p>
        </w:tc>
        <w:tc>
          <w:tcPr>
            <w:tcW w:w="1236" w:type="dxa"/>
            <w:shd w:val="clear" w:color="auto" w:fill="auto"/>
          </w:tcPr>
          <w:p w:rsidR="00BD4F67" w:rsidRPr="00311719" w:rsidRDefault="003117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D9083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  <w:r w:rsidRPr="003A44CD">
        <w:rPr>
          <w:rFonts w:ascii="Sylfaen" w:eastAsia="Arial Unicode MS" w:hAnsi="Sylfaen" w:cs="Arial Unicode MS"/>
          <w:b/>
          <w:sz w:val="20"/>
          <w:szCs w:val="20"/>
        </w:rPr>
        <w:t>სამეცნიერო ჟურნალის რედაქტორობა და სამეცნიერო გამოცემების რედკოლეგიის წევრობ</w:t>
      </w:r>
      <w:r>
        <w:rPr>
          <w:rFonts w:ascii="Sylfaen" w:eastAsia="Arial Unicode MS" w:hAnsi="Sylfaen" w:cs="Arial Unicode MS"/>
          <w:b/>
          <w:sz w:val="20"/>
          <w:szCs w:val="20"/>
        </w:rPr>
        <w:t>ა</w:t>
      </w:r>
    </w:p>
    <w:p w:rsidR="00D90838" w:rsidRPr="00D90838" w:rsidRDefault="00D9083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5"/>
                <w:id w:val="638925680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6"/>
                <w:id w:val="-1791050003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7"/>
                <w:id w:val="-520390474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90838" w:rsidRDefault="00D90838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</w:rPr>
        <w:lastRenderedPageBreak/>
        <w:t>ს</w:t>
      </w:r>
      <w:r w:rsidRPr="003A44CD">
        <w:rPr>
          <w:rFonts w:ascii="Sylfaen" w:eastAsia="Arial Unicode MS" w:hAnsi="Sylfaen" w:cs="Arial Unicode MS"/>
          <w:b/>
          <w:sz w:val="20"/>
          <w:szCs w:val="20"/>
        </w:rPr>
        <w:t>აერთაშორისო საგრანტო პროექტებში მუშაობის გამოცდილება</w:t>
      </w:r>
    </w:p>
    <w:p w:rsidR="00D90838" w:rsidRDefault="00D90838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3261"/>
        <w:gridCol w:w="3402"/>
        <w:gridCol w:w="2160"/>
      </w:tblGrid>
      <w:tr w:rsidR="00BD4F67" w:rsidTr="00314838">
        <w:trPr>
          <w:trHeight w:val="263"/>
        </w:trPr>
        <w:tc>
          <w:tcPr>
            <w:tcW w:w="562" w:type="dxa"/>
            <w:shd w:val="clear" w:color="auto" w:fill="59A9F2"/>
          </w:tcPr>
          <w:p w:rsidR="00BD4F67" w:rsidRPr="00314838" w:rsidRDefault="00314838" w:rsidP="003148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</w:t>
            </w:r>
          </w:p>
        </w:tc>
        <w:tc>
          <w:tcPr>
            <w:tcW w:w="1134" w:type="dxa"/>
            <w:shd w:val="clear" w:color="auto" w:fill="59A9F2"/>
          </w:tcPr>
          <w:p w:rsidR="00BD4F67" w:rsidRPr="003A44CD" w:rsidRDefault="008468F8" w:rsidP="003148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0"/>
                <w:id w:val="1321462186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261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1"/>
                <w:id w:val="-189026383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ფონდი</w:t>
                </w:r>
              </w:sdtContent>
            </w:sdt>
          </w:p>
        </w:tc>
        <w:tc>
          <w:tcPr>
            <w:tcW w:w="3402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2"/>
                <w:id w:val="1748459056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160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3"/>
                <w:id w:val="-1042590989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3A44CD" w:rsidTr="00314838">
        <w:tc>
          <w:tcPr>
            <w:tcW w:w="562" w:type="dxa"/>
            <w:shd w:val="clear" w:color="auto" w:fill="auto"/>
            <w:vAlign w:val="center"/>
          </w:tcPr>
          <w:p w:rsidR="003A44CD" w:rsidRPr="00314838" w:rsidRDefault="003A44CD" w:rsidP="003A44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4838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1483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3261" w:type="dxa"/>
          </w:tcPr>
          <w:p w:rsidR="003A44CD" w:rsidRPr="00314838" w:rsidRDefault="00314838" w:rsidP="003148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აღმოსავლეთ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>-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დასავლეთის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მართვის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ინსტიტუტის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"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საჯარო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პოლიტიკის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,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ადვოკატირებისა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სამოქალაქო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საზოგადოების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განვითარების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პროგრამა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 xml:space="preserve"> </w:t>
            </w:r>
            <w:r w:rsidRPr="00314838">
              <w:rPr>
                <w:rStyle w:val="apple-style-span"/>
                <w:rFonts w:ascii="Sylfaen" w:hAnsi="Sylfaen" w:cs="Sylfaen"/>
                <w:color w:val="000000"/>
                <w:sz w:val="20"/>
                <w:szCs w:val="20"/>
              </w:rPr>
              <w:t>საქართველოში</w:t>
            </w: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>" (EWMI - G-PAC, USAID)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ind w:left="3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4838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>University Assistance Grant Program- უნივერსიტეტის დახმარების საგრანტო პროგრამა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A44CD" w:rsidRPr="00314838" w:rsidRDefault="00314838" w:rsidP="003A44CD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>კონსულტანტი</w:t>
            </w:r>
          </w:p>
        </w:tc>
      </w:tr>
      <w:tr w:rsidR="003A44CD" w:rsidTr="00314838">
        <w:tc>
          <w:tcPr>
            <w:tcW w:w="562" w:type="dxa"/>
            <w:shd w:val="clear" w:color="auto" w:fill="auto"/>
            <w:vAlign w:val="center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3261" w:type="dxa"/>
          </w:tcPr>
          <w:p w:rsidR="003A44CD" w:rsidRPr="00314838" w:rsidRDefault="00314838" w:rsidP="00314838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 xml:space="preserve">ევროკავშირი - </w:t>
            </w:r>
            <w:r w:rsidRPr="00314838">
              <w:rPr>
                <w:rFonts w:ascii="Sylfaen" w:hAnsi="Sylfaen"/>
                <w:sz w:val="20"/>
                <w:szCs w:val="20"/>
              </w:rPr>
              <w:t>განათლების, აუდიოვიზუალისა და კულტურის აღმასრულებელი სააგენტო</w:t>
            </w:r>
            <w:r w:rsidR="007C4A7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ind w:left="3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 w:cs="Sylfaen"/>
                <w:color w:val="000000"/>
                <w:sz w:val="20"/>
                <w:szCs w:val="20"/>
              </w:rPr>
              <w:t>543657-TEMPUS-1-2013-1-KZ-TEMPUS-JPGR „Promoting Educational Organisation through people“ – „საგანმათლებლო ორგანიზაციის ხელშეწყობა ადამიანური რესურსებით“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>შპს „ქუთაისის უნივერსიტეტის“ საპროექტო გუნდის ხელმძღვანელი</w:t>
            </w:r>
          </w:p>
        </w:tc>
      </w:tr>
      <w:tr w:rsidR="00314838" w:rsidTr="00314838">
        <w:tc>
          <w:tcPr>
            <w:tcW w:w="562" w:type="dxa"/>
            <w:shd w:val="clear" w:color="auto" w:fill="auto"/>
            <w:vAlign w:val="center"/>
          </w:tcPr>
          <w:p w:rsidR="00314838" w:rsidRPr="00314838" w:rsidRDefault="00314838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838" w:rsidRDefault="00314838" w:rsidP="0031483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3261" w:type="dxa"/>
          </w:tcPr>
          <w:p w:rsidR="00314838" w:rsidRDefault="00314838" w:rsidP="00314838">
            <w:pPr>
              <w:spacing w:after="0" w:line="240" w:lineRule="auto"/>
              <w:ind w:left="28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 xml:space="preserve">ევროკავშირი - </w:t>
            </w:r>
            <w:r w:rsidRPr="00314838">
              <w:rPr>
                <w:rFonts w:ascii="Sylfaen" w:hAnsi="Sylfaen"/>
                <w:sz w:val="20"/>
                <w:szCs w:val="20"/>
              </w:rPr>
              <w:t>განათლების, აუდიოვიზუალისა და კულტურის აღმასრულებელი სააგენტო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838" w:rsidRPr="00314838" w:rsidRDefault="00314838" w:rsidP="00314838">
            <w:pPr>
              <w:spacing w:after="0" w:line="240" w:lineRule="auto"/>
              <w:ind w:left="2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543681-TEMPUS-1-2013-1-DE-TEMPUS-JPHES „Network of competence centres for the development of cruise tourism in the Black Sea region“ – „კომპეტენციის ცენტრების ქსელი შავი ზღვის რეგიონში კრუიზ ტურიზმის </w:t>
            </w:r>
            <w:r w:rsidR="00CC72CE">
              <w:rPr>
                <w:rFonts w:ascii="Sylfaen" w:hAnsi="Sylfaen" w:cs="Sylfaen"/>
                <w:color w:val="000000"/>
                <w:sz w:val="20"/>
                <w:szCs w:val="20"/>
              </w:rPr>
              <w:t>განვით</w:t>
            </w:r>
            <w:r w:rsidRPr="00314838">
              <w:rPr>
                <w:rFonts w:ascii="Sylfaen" w:hAnsi="Sylfaen" w:cs="Sylfaen"/>
                <w:color w:val="000000"/>
                <w:sz w:val="20"/>
                <w:szCs w:val="20"/>
              </w:rPr>
              <w:t>არებისთვის“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4838" w:rsidRPr="00314838" w:rsidRDefault="00314838" w:rsidP="00314838">
            <w:pPr>
              <w:spacing w:after="0" w:line="240" w:lineRule="auto"/>
              <w:ind w:left="28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>მკვლევარი, ადმინსტრაციული და ტექნიკური მუშაკი</w:t>
            </w:r>
          </w:p>
        </w:tc>
      </w:tr>
      <w:tr w:rsidR="00CC72CE" w:rsidTr="00314838">
        <w:tc>
          <w:tcPr>
            <w:tcW w:w="562" w:type="dxa"/>
            <w:shd w:val="clear" w:color="auto" w:fill="auto"/>
            <w:vAlign w:val="center"/>
          </w:tcPr>
          <w:p w:rsidR="00CC72CE" w:rsidRPr="00314838" w:rsidRDefault="00CC72CE" w:rsidP="00CC72C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2CE" w:rsidRPr="00CC72CE" w:rsidRDefault="00CC72CE" w:rsidP="00CC72C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2016-2020</w:t>
            </w:r>
          </w:p>
        </w:tc>
        <w:tc>
          <w:tcPr>
            <w:tcW w:w="3261" w:type="dxa"/>
          </w:tcPr>
          <w:p w:rsidR="00CC72CE" w:rsidRDefault="00CC72CE" w:rsidP="00CC72CE">
            <w:pPr>
              <w:spacing w:after="0" w:line="240" w:lineRule="auto"/>
              <w:ind w:left="28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 xml:space="preserve">ევროკავშირი - </w:t>
            </w:r>
            <w:r w:rsidRPr="00314838">
              <w:rPr>
                <w:rFonts w:ascii="Sylfaen" w:hAnsi="Sylfaen"/>
                <w:sz w:val="20"/>
                <w:szCs w:val="20"/>
              </w:rPr>
              <w:t>განათლების, აუდიოვიზუალისა და კულტურის აღმასრულებელი სააგენტო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72CE" w:rsidRPr="00CC72CE" w:rsidRDefault="00CC72CE" w:rsidP="00CC72CE">
            <w:pPr>
              <w:spacing w:after="0" w:line="240" w:lineRule="auto"/>
              <w:ind w:left="24" w:hanging="2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№ N573322-EPP-1-2016-IL-EPPKA2-CBHE-JP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კვლევითი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პროექტის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„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კურიკულუმის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რეფორმა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სამოქალაქო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განთლებისა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დემოკრატიული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პრინციპების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ხელშეწყობისთვის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ისრაელსა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CC72CE">
              <w:rPr>
                <w:rFonts w:ascii="Sylfaen" w:hAnsi="Sylfaen" w:cs="Sylfaen"/>
                <w:noProof/>
                <w:sz w:val="20"/>
                <w:szCs w:val="20"/>
              </w:rPr>
              <w:t>საქართველოში</w:t>
            </w:r>
            <w:r w:rsidRPr="00CC72CE">
              <w:rPr>
                <w:rFonts w:ascii="Sylfaen" w:hAnsi="Sylfaen" w:cs="Times New Roman"/>
                <w:noProof/>
                <w:sz w:val="20"/>
                <w:szCs w:val="20"/>
              </w:rPr>
              <w:t>“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2CE" w:rsidRPr="00314838" w:rsidRDefault="00CC72CE" w:rsidP="00CC72C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14838">
              <w:rPr>
                <w:rFonts w:ascii="Sylfaen" w:hAnsi="Sylfaen"/>
                <w:noProof/>
                <w:sz w:val="20"/>
                <w:szCs w:val="20"/>
              </w:rPr>
              <w:t>შპს „ქუთაისის უნივერსიტეტის“ საპროექტო გუნდის ხელმძღვანელი</w:t>
            </w:r>
          </w:p>
        </w:tc>
      </w:tr>
    </w:tbl>
    <w:p w:rsidR="00D90838" w:rsidRDefault="00D90838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p w:rsidR="00D90838" w:rsidRDefault="00D90838" w:rsidP="00D90838">
      <w:pPr>
        <w:spacing w:after="0" w:line="276" w:lineRule="auto"/>
        <w:ind w:left="567" w:hanging="567"/>
        <w:rPr>
          <w:rFonts w:ascii="Sylfaen" w:eastAsia="Merriweather" w:hAnsi="Sylfaen" w:cs="Merriweather"/>
          <w:sz w:val="20"/>
          <w:szCs w:val="20"/>
        </w:rPr>
      </w:pPr>
      <w:r w:rsidRPr="003A44CD">
        <w:rPr>
          <w:rFonts w:ascii="Sylfaen" w:eastAsia="Arial Unicode MS" w:hAnsi="Sylfaen" w:cs="Arial Unicode MS"/>
          <w:b/>
          <w:sz w:val="20"/>
          <w:szCs w:val="20"/>
        </w:rPr>
        <w:t>დასრულებული სამეცნიერო-კვლევითი პროექტები ბოლო ხუთი წლის მანძილზ</w:t>
      </w:r>
      <w:r>
        <w:rPr>
          <w:rFonts w:ascii="Sylfaen" w:eastAsia="Arial Unicode MS" w:hAnsi="Sylfaen" w:cs="Arial Unicode MS"/>
          <w:b/>
          <w:sz w:val="20"/>
          <w:szCs w:val="20"/>
        </w:rPr>
        <w:t>ე</w:t>
      </w:r>
    </w:p>
    <w:p w:rsidR="00D90838" w:rsidRPr="00D90838" w:rsidRDefault="00D90838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5"/>
                <w:id w:val="61230164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6"/>
                <w:id w:val="2068831883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7"/>
                <w:id w:val="-235093660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8"/>
                <w:id w:val="-1901967535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D90838" w:rsidRDefault="00D90838" w:rsidP="00D9083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3A44CD">
        <w:rPr>
          <w:rFonts w:ascii="Sylfaen" w:eastAsia="Arial Unicode MS" w:hAnsi="Sylfaen" w:cs="Arial Unicode MS"/>
          <w:b/>
          <w:sz w:val="20"/>
          <w:szCs w:val="20"/>
        </w:rPr>
        <w:t>უცხო ენის ცოდნა</w:t>
      </w:r>
    </w:p>
    <w:p w:rsidR="00D90838" w:rsidRPr="00D90838" w:rsidRDefault="00D9083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Pr="003A44CD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-379315848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172594374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-462578261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41374751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4"/>
                <w:id w:val="-7225868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Pr="003A44CD" w:rsidRDefault="008468F8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6"/>
                <w:id w:val="819471451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Pr="003A44CD" w:rsidRDefault="008468F8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7"/>
                <w:id w:val="24920217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Pr="003A44CD" w:rsidRDefault="008468F8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8"/>
                <w:id w:val="-2125684125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90838" w:rsidRPr="003A44CD" w:rsidRDefault="00D90838" w:rsidP="00D9083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</w:rPr>
        <w:t>ს</w:t>
      </w:r>
      <w:r w:rsidRPr="003A44CD">
        <w:rPr>
          <w:rFonts w:ascii="Sylfaen" w:eastAsia="Arial Unicode MS" w:hAnsi="Sylfaen" w:cs="Arial Unicode MS"/>
          <w:b/>
          <w:sz w:val="20"/>
          <w:szCs w:val="20"/>
        </w:rPr>
        <w:t>აოფისე პროგრამების ცოდნა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431160619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3A44CD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44CD">
        <w:trPr>
          <w:trHeight w:val="285"/>
        </w:trPr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Pr="003A44CD" w:rsidRDefault="008468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A050A3" w:rsidRPr="003A44CD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D90838" w:rsidRDefault="00D90838" w:rsidP="00CC72CE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</w:rPr>
        <w:t>დ</w:t>
      </w:r>
      <w:r w:rsidRPr="003A44CD">
        <w:rPr>
          <w:rFonts w:ascii="Sylfaen" w:eastAsia="Arial Unicode MS" w:hAnsi="Sylfaen" w:cs="Arial Unicode MS"/>
          <w:b/>
          <w:sz w:val="20"/>
          <w:szCs w:val="20"/>
        </w:rPr>
        <w:t>ამატებითი ინფორმაცია</w:t>
      </w:r>
    </w:p>
    <w:p w:rsidR="00CC72CE" w:rsidRDefault="00CC72CE" w:rsidP="00CC72CE">
      <w:pPr>
        <w:spacing w:after="0" w:line="240" w:lineRule="auto"/>
        <w:rPr>
          <w:rFonts w:ascii="Sylfaen" w:eastAsia="Arial Unicode MS" w:hAnsi="Sylfaen" w:cs="Arial Unicode MS"/>
          <w:sz w:val="20"/>
          <w:szCs w:val="20"/>
        </w:rPr>
      </w:pPr>
    </w:p>
    <w:p w:rsidR="00D90838" w:rsidRPr="00D90838" w:rsidRDefault="00D90838" w:rsidP="00CC72CE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 w:rsidRPr="003A44CD">
        <w:rPr>
          <w:rFonts w:ascii="Sylfaen" w:eastAsia="Arial Unicode MS" w:hAnsi="Sylfaen" w:cs="Arial Unicode MS"/>
          <w:sz w:val="20"/>
          <w:szCs w:val="20"/>
        </w:rPr>
        <w:t>სურვილის შემთხვევაში შეგიძლიათ მიუთითოთ დამატები</w:t>
      </w:r>
      <w:r>
        <w:rPr>
          <w:rFonts w:ascii="Sylfaen" w:eastAsia="Arial Unicode MS" w:hAnsi="Sylfaen" w:cs="Arial Unicode MS"/>
          <w:sz w:val="20"/>
          <w:szCs w:val="20"/>
        </w:rPr>
        <w:t>თ</w:t>
      </w:r>
    </w:p>
    <w:p w:rsidR="00CC72CE" w:rsidRDefault="00CC72CE" w:rsidP="00CC72CE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</w:p>
    <w:p w:rsidR="00BD4F67" w:rsidRPr="00CC72CE" w:rsidRDefault="00CC72CE" w:rsidP="00CC72CE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  <w:r w:rsidRPr="00CC72CE">
        <w:rPr>
          <w:rFonts w:ascii="Sylfaen" w:hAnsi="Sylfaen" w:cs="Sylfaen"/>
          <w:b/>
          <w:sz w:val="20"/>
          <w:szCs w:val="20"/>
        </w:rPr>
        <w:t>სხვა უნარ-ჩვევები</w:t>
      </w:r>
    </w:p>
    <w:p w:rsidR="00CC72CE" w:rsidRPr="00CC72CE" w:rsidRDefault="00CC72CE" w:rsidP="00CC72C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CC72CE" w:rsidRDefault="00CC72CE" w:rsidP="0069015A">
      <w:pPr>
        <w:pStyle w:val="Aaoeeu"/>
        <w:numPr>
          <w:ilvl w:val="0"/>
          <w:numId w:val="4"/>
        </w:numPr>
        <w:ind w:left="284" w:hanging="284"/>
        <w:jc w:val="both"/>
        <w:rPr>
          <w:rFonts w:ascii="Sylfaen" w:hAnsi="Sylfaen" w:cs="Sylfaen"/>
          <w:lang w:val="ka-GE"/>
        </w:rPr>
      </w:pPr>
      <w:r w:rsidRPr="001913FF">
        <w:rPr>
          <w:rFonts w:ascii="Sylfaen" w:hAnsi="Sylfaen" w:cs="Sylfaen"/>
          <w:lang w:val="ka-GE"/>
        </w:rPr>
        <w:t xml:space="preserve">ინტერვიუებისა და დაკვირვებების საფუძველზე მიღებული ინფორმაციიდან მსგავსებისა და განსხვავებების პოვნისა და სწრაფი ანალიტიკური შეფასების უნარი. </w:t>
      </w:r>
    </w:p>
    <w:p w:rsidR="00CC72CE" w:rsidRPr="001913FF" w:rsidRDefault="00CC72CE" w:rsidP="0069015A">
      <w:pPr>
        <w:pStyle w:val="Aaoeeu"/>
        <w:numPr>
          <w:ilvl w:val="0"/>
          <w:numId w:val="4"/>
        </w:numPr>
        <w:spacing w:after="120"/>
        <w:ind w:left="284" w:hanging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სტრატეგიული და ანალიტიკური აზროვნების უნარი;</w:t>
      </w:r>
    </w:p>
    <w:p w:rsidR="00CC72CE" w:rsidRPr="001913FF" w:rsidRDefault="00CC72CE" w:rsidP="0069015A">
      <w:pPr>
        <w:pStyle w:val="Aaoeeu"/>
        <w:numPr>
          <w:ilvl w:val="0"/>
          <w:numId w:val="4"/>
        </w:numPr>
        <w:spacing w:after="120"/>
        <w:ind w:left="284" w:hanging="284"/>
        <w:jc w:val="both"/>
        <w:rPr>
          <w:rFonts w:ascii="Sylfaen" w:hAnsi="Sylfaen" w:cs="Sylfaen"/>
          <w:lang w:val="ka-GE"/>
        </w:rPr>
      </w:pPr>
      <w:r w:rsidRPr="001913FF">
        <w:rPr>
          <w:rFonts w:ascii="Sylfaen" w:hAnsi="Sylfaen" w:cs="Sylfaen"/>
          <w:lang w:val="ka-GE"/>
        </w:rPr>
        <w:t xml:space="preserve">ახალი გაბედული იდეების ჩამოყალიბებისა და განხორციელების შესაძლებლობანი. </w:t>
      </w:r>
    </w:p>
    <w:p w:rsidR="00CC72CE" w:rsidRPr="001913FF" w:rsidRDefault="00CC72CE" w:rsidP="0069015A">
      <w:pPr>
        <w:pStyle w:val="Aaoeeu"/>
        <w:numPr>
          <w:ilvl w:val="0"/>
          <w:numId w:val="4"/>
        </w:numPr>
        <w:spacing w:after="120"/>
        <w:ind w:left="284" w:hanging="284"/>
        <w:jc w:val="both"/>
        <w:rPr>
          <w:rFonts w:ascii="Sylfaen" w:hAnsi="Sylfaen" w:cs="Sylfaen"/>
          <w:lang w:val="ka-GE"/>
        </w:rPr>
      </w:pPr>
      <w:r w:rsidRPr="001913FF">
        <w:rPr>
          <w:rFonts w:ascii="Sylfaen" w:hAnsi="Sylfaen" w:cs="Sylfaen"/>
          <w:lang w:val="ka-GE"/>
        </w:rPr>
        <w:t>უმოკლეს ვადებში პრობლემების ზუსტად წარმოჩინებისა (პრეზენტაციის) და ძირეული მიზეზების ჩვენებით კომპანიის ფინანსური მდგომარეობის შეფასების, ანალიზისა და კრიზისიდან საუკეთესო გამოსავალის პოვნის უნარი.</w:t>
      </w:r>
    </w:p>
    <w:p w:rsidR="00CC72CE" w:rsidRPr="000D0694" w:rsidRDefault="00CC72CE" w:rsidP="0069015A">
      <w:pPr>
        <w:pStyle w:val="Aaoeeu"/>
        <w:widowControl/>
        <w:numPr>
          <w:ilvl w:val="0"/>
          <w:numId w:val="4"/>
        </w:numPr>
        <w:spacing w:after="120"/>
        <w:ind w:left="284" w:hanging="284"/>
        <w:jc w:val="both"/>
        <w:rPr>
          <w:rFonts w:ascii="Sylfaen" w:hAnsi="Sylfaen" w:cs="Sylfaen"/>
          <w:sz w:val="24"/>
          <w:szCs w:val="24"/>
          <w:lang w:val="ka-GE"/>
        </w:rPr>
      </w:pPr>
      <w:r w:rsidRPr="001913FF">
        <w:rPr>
          <w:rFonts w:ascii="Sylfaen" w:hAnsi="Sylfaen" w:cs="Sylfaen"/>
          <w:lang w:val="ka-GE"/>
        </w:rPr>
        <w:t>მცირე ბიზნესის განვითარების და სხვადასხვა სოციალური პროექტების, ბიზნეს-გეგმების შემუშავებისა და პრაქტიკული იმპლემენტაციის უნარი მონიტორინგის შედეგების სათანადო უზრუნველყოფით (რაპორტინგი).</w:t>
      </w:r>
    </w:p>
    <w:p w:rsidR="00CC72CE" w:rsidRPr="0048361C" w:rsidRDefault="00CC72CE" w:rsidP="0069015A">
      <w:pPr>
        <w:pStyle w:val="Aaoeeu"/>
        <w:widowControl/>
        <w:numPr>
          <w:ilvl w:val="0"/>
          <w:numId w:val="4"/>
        </w:numPr>
        <w:spacing w:after="120"/>
        <w:ind w:left="284" w:hanging="284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lang w:val="ka-GE"/>
        </w:rPr>
        <w:t xml:space="preserve">სხვადასხვა დისციპლინებში (ბიზნეს და საჯარო სექტორი) სილაბუსების შემუშავება და დამკვეთ ორგანიზაციაზე მორგებული ტრეინინგ-სემინარების ჩატარება. </w:t>
      </w:r>
    </w:p>
    <w:p w:rsidR="00BD4F67" w:rsidRPr="003A44CD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1" w:name="_GoBack"/>
      <w:bookmarkEnd w:id="1"/>
    </w:p>
    <w:sectPr w:rsidR="00BD4F67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E1" w:rsidRDefault="000005E1">
      <w:pPr>
        <w:spacing w:after="0" w:line="240" w:lineRule="auto"/>
      </w:pPr>
      <w:r>
        <w:separator/>
      </w:r>
    </w:p>
  </w:endnote>
  <w:endnote w:type="continuationSeparator" w:id="0">
    <w:p w:rsidR="000005E1" w:rsidRDefault="0000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F8" w:rsidRPr="008B1201" w:rsidRDefault="008468F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="Sylfaen" w:hAnsi="Sylfaen"/>
        <w:color w:val="000000"/>
      </w:rPr>
    </w:pPr>
    <w:sdt>
      <w:sdtPr>
        <w:rPr>
          <w:rFonts w:ascii="Sylfaen" w:hAnsi="Sylfaen"/>
        </w:rPr>
        <w:tag w:val="goog_rdk_88"/>
        <w:id w:val="-609895434"/>
      </w:sdtPr>
      <w:sdtContent>
        <w:r w:rsidRPr="008B1201">
          <w:rPr>
            <w:rFonts w:ascii="Sylfaen" w:eastAsia="Arial Unicode MS" w:hAnsi="Sylfaen" w:cs="Arial Unicode MS"/>
            <w:color w:val="000000"/>
            <w:sz w:val="14"/>
            <w:szCs w:val="14"/>
          </w:rPr>
          <w:t>გვერდი</w:t>
        </w:r>
      </w:sdtContent>
    </w:sdt>
    <w:r w:rsidRPr="008B1201">
      <w:rPr>
        <w:rFonts w:ascii="Sylfaen" w:eastAsia="ArialMT" w:hAnsi="Sylfaen" w:cs="ArialMT"/>
        <w:color w:val="26B4EA"/>
        <w:sz w:val="14"/>
        <w:szCs w:val="14"/>
      </w:rPr>
      <w:t xml:space="preserve"> </w:t>
    </w:r>
    <w:r w:rsidRPr="008B1201">
      <w:rPr>
        <w:rFonts w:ascii="Sylfaen" w:hAnsi="Sylfaen"/>
        <w:color w:val="000000"/>
        <w:sz w:val="14"/>
        <w:szCs w:val="14"/>
      </w:rPr>
      <w:fldChar w:fldCharType="begin"/>
    </w:r>
    <w:r w:rsidRPr="008B1201">
      <w:rPr>
        <w:rFonts w:ascii="Sylfaen" w:hAnsi="Sylfaen"/>
        <w:color w:val="000000"/>
        <w:sz w:val="14"/>
        <w:szCs w:val="14"/>
      </w:rPr>
      <w:instrText>PAGE</w:instrText>
    </w:r>
    <w:r w:rsidRPr="008B1201">
      <w:rPr>
        <w:rFonts w:ascii="Sylfaen" w:hAnsi="Sylfaen"/>
        <w:color w:val="000000"/>
        <w:sz w:val="14"/>
        <w:szCs w:val="14"/>
      </w:rPr>
      <w:fldChar w:fldCharType="separate"/>
    </w:r>
    <w:r w:rsidR="0069015A">
      <w:rPr>
        <w:rFonts w:ascii="Sylfaen" w:hAnsi="Sylfaen"/>
        <w:noProof/>
        <w:color w:val="000000"/>
        <w:sz w:val="14"/>
        <w:szCs w:val="14"/>
      </w:rPr>
      <w:t>8</w:t>
    </w:r>
    <w:r w:rsidRPr="008B1201">
      <w:rPr>
        <w:rFonts w:ascii="Sylfaen" w:hAnsi="Sylfaen"/>
        <w:color w:val="000000"/>
        <w:sz w:val="14"/>
        <w:szCs w:val="14"/>
      </w:rPr>
      <w:fldChar w:fldCharType="end"/>
    </w:r>
    <w:r w:rsidRPr="008B1201">
      <w:rPr>
        <w:rFonts w:ascii="Sylfaen" w:eastAsia="ArialMT" w:hAnsi="Sylfaen" w:cs="ArialMT"/>
        <w:color w:val="000000"/>
        <w:sz w:val="14"/>
        <w:szCs w:val="14"/>
      </w:rPr>
      <w:t xml:space="preserve"> / </w:t>
    </w:r>
    <w:r w:rsidRPr="008B1201">
      <w:rPr>
        <w:rFonts w:ascii="Sylfaen" w:hAnsi="Sylfaen"/>
        <w:color w:val="000000"/>
        <w:sz w:val="14"/>
        <w:szCs w:val="14"/>
      </w:rPr>
      <w:fldChar w:fldCharType="begin"/>
    </w:r>
    <w:r w:rsidRPr="008B1201">
      <w:rPr>
        <w:rFonts w:ascii="Sylfaen" w:hAnsi="Sylfaen"/>
        <w:color w:val="000000"/>
        <w:sz w:val="14"/>
        <w:szCs w:val="14"/>
      </w:rPr>
      <w:instrText>NUMPAGES</w:instrText>
    </w:r>
    <w:r w:rsidRPr="008B1201">
      <w:rPr>
        <w:rFonts w:ascii="Sylfaen" w:hAnsi="Sylfaen"/>
        <w:color w:val="000000"/>
        <w:sz w:val="14"/>
        <w:szCs w:val="14"/>
      </w:rPr>
      <w:fldChar w:fldCharType="separate"/>
    </w:r>
    <w:r w:rsidR="0069015A">
      <w:rPr>
        <w:rFonts w:ascii="Sylfaen" w:hAnsi="Sylfaen"/>
        <w:noProof/>
        <w:color w:val="000000"/>
        <w:sz w:val="14"/>
        <w:szCs w:val="14"/>
      </w:rPr>
      <w:t>8</w:t>
    </w:r>
    <w:r w:rsidRPr="008B1201">
      <w:rPr>
        <w:rFonts w:ascii="Sylfaen" w:hAnsi="Sylfaen"/>
        <w:color w:val="000000"/>
        <w:sz w:val="14"/>
        <w:szCs w:val="14"/>
      </w:rPr>
      <w:fldChar w:fldCharType="end"/>
    </w:r>
    <w:r w:rsidRPr="008B1201">
      <w:rPr>
        <w:rFonts w:ascii="Sylfaen" w:eastAsia="ArialMT" w:hAnsi="Sylfaen" w:cs="ArialMT"/>
        <w:color w:val="000000"/>
        <w:sz w:val="14"/>
        <w:szCs w:val="14"/>
      </w:rPr>
      <w:t xml:space="preserve"> </w:t>
    </w:r>
  </w:p>
  <w:p w:rsidR="008468F8" w:rsidRDefault="008468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E1" w:rsidRDefault="000005E1">
      <w:pPr>
        <w:spacing w:after="0" w:line="240" w:lineRule="auto"/>
      </w:pPr>
      <w:r>
        <w:separator/>
      </w:r>
    </w:p>
  </w:footnote>
  <w:footnote w:type="continuationSeparator" w:id="0">
    <w:p w:rsidR="000005E1" w:rsidRDefault="0000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F8" w:rsidRDefault="008468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0B41"/>
    <w:multiLevelType w:val="hybridMultilevel"/>
    <w:tmpl w:val="D920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705F"/>
    <w:multiLevelType w:val="hybridMultilevel"/>
    <w:tmpl w:val="5336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6178"/>
    <w:multiLevelType w:val="hybridMultilevel"/>
    <w:tmpl w:val="01626066"/>
    <w:lvl w:ilvl="0" w:tplc="1CCE7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2807"/>
    <w:multiLevelType w:val="hybridMultilevel"/>
    <w:tmpl w:val="90A0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480A"/>
    <w:multiLevelType w:val="hybridMultilevel"/>
    <w:tmpl w:val="BAB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005E1"/>
    <w:rsid w:val="0000467A"/>
    <w:rsid w:val="00033352"/>
    <w:rsid w:val="000670DA"/>
    <w:rsid w:val="00090F88"/>
    <w:rsid w:val="00095BF0"/>
    <w:rsid w:val="000C396D"/>
    <w:rsid w:val="000E4956"/>
    <w:rsid w:val="00131E44"/>
    <w:rsid w:val="001A0BB8"/>
    <w:rsid w:val="002834ED"/>
    <w:rsid w:val="002D67A0"/>
    <w:rsid w:val="00311719"/>
    <w:rsid w:val="00314838"/>
    <w:rsid w:val="003477CB"/>
    <w:rsid w:val="003A44CD"/>
    <w:rsid w:val="003C2AA8"/>
    <w:rsid w:val="004428E0"/>
    <w:rsid w:val="004900C3"/>
    <w:rsid w:val="004C7685"/>
    <w:rsid w:val="004E1A2F"/>
    <w:rsid w:val="00522B34"/>
    <w:rsid w:val="00540C9F"/>
    <w:rsid w:val="0059518C"/>
    <w:rsid w:val="005F2C3C"/>
    <w:rsid w:val="00610838"/>
    <w:rsid w:val="00636147"/>
    <w:rsid w:val="00640390"/>
    <w:rsid w:val="0069015A"/>
    <w:rsid w:val="006F594D"/>
    <w:rsid w:val="00703220"/>
    <w:rsid w:val="0076174C"/>
    <w:rsid w:val="007C4A77"/>
    <w:rsid w:val="007C6C21"/>
    <w:rsid w:val="007E5E1A"/>
    <w:rsid w:val="00825C08"/>
    <w:rsid w:val="008468F8"/>
    <w:rsid w:val="00896554"/>
    <w:rsid w:val="008B1201"/>
    <w:rsid w:val="008D2D85"/>
    <w:rsid w:val="00A050A3"/>
    <w:rsid w:val="00B40580"/>
    <w:rsid w:val="00B70CC6"/>
    <w:rsid w:val="00BD4F67"/>
    <w:rsid w:val="00C234D3"/>
    <w:rsid w:val="00CC72CE"/>
    <w:rsid w:val="00CD0690"/>
    <w:rsid w:val="00CD7A31"/>
    <w:rsid w:val="00D05ED8"/>
    <w:rsid w:val="00D56428"/>
    <w:rsid w:val="00D76E6D"/>
    <w:rsid w:val="00D90838"/>
    <w:rsid w:val="00E14054"/>
    <w:rsid w:val="00E2187A"/>
    <w:rsid w:val="00E465C4"/>
    <w:rsid w:val="00E6766A"/>
    <w:rsid w:val="00E97501"/>
    <w:rsid w:val="00F478BB"/>
    <w:rsid w:val="00F5102A"/>
    <w:rsid w:val="00F97515"/>
    <w:rsid w:val="00FF05E3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D172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OiaeaeiYiio2">
    <w:name w:val="O?ia eaeiYiio 2"/>
    <w:basedOn w:val="Normal"/>
    <w:rsid w:val="00095BF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Aaoeeu">
    <w:name w:val="Aaoeeu"/>
    <w:rsid w:val="007E5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1A0B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31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44</cp:revision>
  <dcterms:created xsi:type="dcterms:W3CDTF">2017-12-01T11:36:00Z</dcterms:created>
  <dcterms:modified xsi:type="dcterms:W3CDTF">2020-07-12T14:55:00Z</dcterms:modified>
</cp:coreProperties>
</file>