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ეკატერინა ბაბუნაშვილი</w:t>
                </w:r>
              </w:sdtContent>
            </w:sdt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28.02.1973წ</w:t>
                </w:r>
              </w:sdtContent>
            </w:sdt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პირადი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53001045229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ქ.წყალტუბო, კოლხეთის ქ, 6/24</w:t>
                </w:r>
              </w:sdtContent>
            </w:sdt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599940499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Arial Narrow" w:cs="Arial Narrow" w:eastAsia="Arial Narrow" w:hAnsi="Arial Narrow"/>
                  <w:b w:val="1"/>
                  <w:color w:val="f49100"/>
                  <w:sz w:val="24"/>
                  <w:szCs w:val="24"/>
                  <w:u w:val="single"/>
                  <w:rtl w:val="0"/>
                </w:rPr>
                <w:t xml:space="preserve">E.babunashvili@unik.edu.ge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 /ekaterine.babunashvili@yahoo.com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2004/2005-2006/2007წ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ივანე ჯავახიშვილის სახელობის სახელმწიფო უნივერსიტეტის ასპირანტურა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ფინანსები, 08.00.05. ფინანსები, ფულის მიმოქცევა და კრედიტი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აკადემიური დოქტორი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1990-1995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ივანე ჯავახიშვილის სახელობის სახელმწიფო უნიბერსიტეტი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საერთაშორისო ეკონომიკური ურთიერთობები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ეკონომისტი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1990წ  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ქ.წყალტუბოს N1 საშუალო სკოლა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აკადემიური/სამეცნიერო ხარისხი</w:t>
          </w:r>
        </w:sdtContent>
      </w:sdt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4"/>
        <w:gridCol w:w="2790"/>
        <w:gridCol w:w="3071"/>
        <w:gridCol w:w="2880"/>
        <w:tblGridChange w:id="0">
          <w:tblGrid>
            <w:gridCol w:w="1784"/>
            <w:gridCol w:w="2790"/>
            <w:gridCol w:w="3071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მინიჭების წელი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სასწავლებლის დასახელება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2006წლის, 18 იანვარი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ივანე ჯავახიშვილის სახელობის სახელმწიფო უნივერსიტეტის ასპირანტურა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ფინანსები, 08.00.05. ფინანსები, ფულის მიმოქცევა და კრედიტი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აკადემიური დოქტორი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სამეცნიერო-პედაგოგიური საქმიანობა</w:t>
          </w:r>
        </w:sdtContent>
      </w:sdt>
    </w:p>
    <w:p w:rsidR="00000000" w:rsidDel="00000000" w:rsidP="00000000" w:rsidRDefault="00000000" w:rsidRPr="00000000" w14:paraId="0000003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დაწესებულების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აკადემიური თანამდებობა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1995წ-დან 2006წ-მდე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ქუთაისის სამართლისა და ეკონომიკის უნივერსიტეტი. </w:t>
                </w:r>
              </w:sdtContent>
            </w:sdt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პედაგოგი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2006დან-დღემდე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სამართლისა და ეკონომიკის უნივერსიტეტი, ამჟამად ქუთაისის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აოსირებული პროფესორი, ამჟამად აფილირებული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2006 წ. 11.09.-დან 2014წლის 23.10-მდე 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უნივერსიტეტის სასწავლო პროცესის ხარისხის მართვისა და განვითარების სამსახურის უფროსი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2014წლის 23.10 2018წლის 25.04-მდე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საზოგადოებრივ მეცნიერებათა ფაკულტეტის დეკანი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tabs>
                <w:tab w:val="left" w:pos="2004"/>
              </w:tabs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სხვა სამუშაო გამოცდილება </w:t>
          </w:r>
        </w:sdtContent>
      </w:sdt>
    </w:p>
    <w:p w:rsidR="00000000" w:rsidDel="00000000" w:rsidP="00000000" w:rsidRDefault="00000000" w:rsidRPr="00000000" w14:paraId="0000005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5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8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2015 წლიდან 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შპს იაკობ გოგებაშვილის სახელობის N1 სასწავლებელი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 არჩევითი კურსი მეწარმეობის საფუძვლები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2002-2003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აკაკი წერეთლის სახელობის სახელმწიფო უნივერსითეტი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მოწვეული ლექტორი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60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ამაღლება სპეციალობით ან პედაგოგიური საქმიანობის მიმართულებით</w:t>
            <w:br w:type="textWrapping"/>
          </w:r>
        </w:sdtContent>
      </w:sdt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სასწავლო კურსის, სემინარის, ტრენინგის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 (ფასილიტატორი, მონაწილე)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22-24 ივლისი, 2015წ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A">
            <w:pPr>
              <w:spacing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უნივერსიტეტი ილიას სახელმწიფო უნივერსიტეტი. კურსი ჩატარდა ტემპუსის პროექტის- PEOPLE-Promoting Educational Organization through People-ფარგლებში, პროექტის მონაწილე მხარეების, ქუთაისის უნივერსიტეტისა და ილიას სახელმწიფო უნივერსიტეტის, ორგანიზებით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ადამიანური რესურსების მართვა(სერთიფიკატი)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20-21 ივლისი, 2015წ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E">
            <w:pPr>
              <w:spacing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Sustainable Tourism Development Organized with the framework of TEMPUS project 543681-TEMPUS-1-2013-1-DE-TEMPUS-JPHES. Europen Commission TEMPUS ქუთაისის უნივერსიტეტი CruiseTBLACKSEA</w:t>
                </w:r>
              </w:sdtContent>
            </w:sdt>
          </w:p>
          <w:p w:rsidR="00000000" w:rsidDel="00000000" w:rsidP="00000000" w:rsidRDefault="00000000" w:rsidRPr="00000000" w14:paraId="0000006F">
            <w:pPr>
              <w:spacing w:line="240" w:lineRule="auto"/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სერთიპიკატი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Destination Development: Positioning Strategies Organized with the framework of TEMPUS project 543681-TEMPUS-1-2013-1-DE-TEMPUS-JPHES. Europen Commission TEMPUS ქუთაისის უნივერსიტეტი CruiseTBLACKSEA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სერთიპიკატი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25.06.2015წ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ილიას სახელმწიფო უნივერსიტეტი ტექნოლოგიების კომერციალიზაციის ოფისი[TCO] . ტექნილიგიების კომერციალიზაციის ოფისის მიერ დაგეგმილი ტრეინინგი-ინოვაციების მენეჯმენტი და თანამედროვე ტექნოლოგიური ტენდენციები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სერთიპიკატი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თებერვალი, 2011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სასწავლო კურსი ბიზნესდაგეგმარებაში. Migration for Development. LDA-Georgia. </w:t>
                </w:r>
              </w:sdtContent>
            </w:sdt>
          </w:p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სერთიპიკატი</w:t>
                </w:r>
              </w:sdtContent>
            </w:sdt>
          </w:p>
        </w:tc>
      </w:tr>
    </w:tbl>
    <w:p w:rsidR="00000000" w:rsidDel="00000000" w:rsidP="00000000" w:rsidRDefault="00000000" w:rsidRPr="00000000" w14:paraId="0000007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სამაგისტრო და სადოქტორო ნაშრომების ხელმძღვანელობა</w:t>
            <w:br w:type="textWrapping"/>
          </w:r>
        </w:sdtContent>
      </w:sdt>
    </w:p>
    <w:tbl>
      <w:tblPr>
        <w:tblStyle w:val="Table7"/>
        <w:tblW w:w="106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6"/>
        <w:gridCol w:w="2208"/>
        <w:gridCol w:w="2208"/>
        <w:gridCol w:w="3796"/>
        <w:gridCol w:w="2077"/>
        <w:tblGridChange w:id="0">
          <w:tblGrid>
            <w:gridCol w:w="316"/>
            <w:gridCol w:w="2208"/>
            <w:gridCol w:w="2208"/>
            <w:gridCol w:w="3796"/>
            <w:gridCol w:w="207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სტუდენტი/დისერტანტი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თემა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2015დან 2017მდე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6-8 მაგისტრი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2019წ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3 მაგისტრი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93">
      <w:pPr>
        <w:spacing w:after="0" w:befor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ბოლო 5 წლის განმავლობაში გამოქვეყნებული სამეცნიერო-კვლევითი სტატიები:</w:t>
            <w:br w:type="textWrapping"/>
          </w:r>
        </w:sdtContent>
      </w:sdt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"/>
        <w:gridCol w:w="1093"/>
        <w:gridCol w:w="3029"/>
        <w:gridCol w:w="2949"/>
        <w:gridCol w:w="1350"/>
        <w:gridCol w:w="1664"/>
        <w:tblGridChange w:id="0">
          <w:tblGrid>
            <w:gridCol w:w="395"/>
            <w:gridCol w:w="1093"/>
            <w:gridCol w:w="3029"/>
            <w:gridCol w:w="2949"/>
            <w:gridCol w:w="1350"/>
            <w:gridCol w:w="1664"/>
          </w:tblGrid>
        </w:tblGridChange>
      </w:tblGrid>
      <w:tr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ავტორი/ავტორები</w:t>
                </w:r>
              </w:sdtContent>
            </w:sdt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სტატიის დასახელება</w:t>
                </w:r>
              </w:sdtContent>
            </w:sdt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 ჟურნალის დასახელება</w:t>
                </w:r>
              </w:sdtContent>
            </w:sdt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გვერდები/ბმული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საგანმანათლებლო პროგრამის ფარგლებში სამეცნიერო კონფერენციებში მონაწილეობა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9"/>
        <w:tblW w:w="1047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5"/>
        <w:gridCol w:w="1035"/>
        <w:gridCol w:w="3375"/>
        <w:gridCol w:w="3961"/>
        <w:gridCol w:w="1687"/>
        <w:tblGridChange w:id="0">
          <w:tblGrid>
            <w:gridCol w:w="415"/>
            <w:gridCol w:w="1035"/>
            <w:gridCol w:w="3375"/>
            <w:gridCol w:w="3961"/>
            <w:gridCol w:w="1687"/>
          </w:tblGrid>
        </w:tblGridChange>
      </w:tblGrid>
      <w:tr>
        <w:trPr>
          <w:trHeight w:val="300" w:hRule="atLeast"/>
        </w:trPr>
        <w:tc>
          <w:tcPr>
            <w:shd w:fill="59a9f2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კონფერენციის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მოხსენების სათაური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ქვეყანა, ქალაქი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საერთაშორისო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სამეცნიერო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პრაქტიკული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კონფერენცია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. </w:t>
            </w: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გვ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26-28.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="240" w:lineRule="auto"/>
              <w:ind w:left="35" w:firstLine="0"/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მსოფლიო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ეკონომიკაში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სისტემური აზროვნების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დეფიციტის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საკითხებისათვის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2015წ.5-6.09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საერთაშორისო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სამეცნიერო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კონფერენცია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ვინ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რატომ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რისთვის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თანაფარდობა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როგორ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ვისთვისთან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. VIII </w:t>
            </w: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ბათუმი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ბათუმი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2016 წელი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B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საერთაშორისო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სამეცნიერო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კონფერენცია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ინკლუზიური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ეკონომიკური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ზრდა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ქვეყნის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რეგიონული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განვითარეების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ასპექტებში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,  II </w:t>
            </w: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რეგიონული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სიმპოზიუმი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საკრუიზო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ტურიზმი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მსოფლიო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გამოცდილება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განვითარების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პერსპექტივები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შავი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ზღვის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რეგიონში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ბათუმი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2019 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0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VIII საერთაშორისო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სამეცნიერო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კონფერენცია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სიმართლით ნაშოვნი სიკეთეში დახარჯული,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გამოცემული სახელმძღვანელოები და მონოგრაფიები</w:t>
          </w:r>
        </w:sdtContent>
      </w:sdt>
    </w:p>
    <w:tbl>
      <w:tblPr>
        <w:tblStyle w:val="Table10"/>
        <w:tblW w:w="104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3"/>
        <w:gridCol w:w="2355"/>
        <w:gridCol w:w="3465"/>
        <w:gridCol w:w="3046"/>
        <w:gridCol w:w="1236"/>
        <w:tblGridChange w:id="0">
          <w:tblGrid>
            <w:gridCol w:w="393"/>
            <w:gridCol w:w="2355"/>
            <w:gridCol w:w="3465"/>
            <w:gridCol w:w="3046"/>
            <w:gridCol w:w="1236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ავტორი/ავტორები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გამომცემლობა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1"/>
      <w:bookmarkEnd w:id="1"/>
      <w:sdt>
        <w:sdtPr>
          <w:tag w:val="goog_rdk_1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ჟურნალის რედაქტორობა და სამეცნიერო გამოცემების რედკოლეგიის წევრობა</w:t>
          </w:r>
        </w:sdtContent>
      </w:sdt>
    </w:p>
    <w:p w:rsidR="00000000" w:rsidDel="00000000" w:rsidP="00000000" w:rsidRDefault="00000000" w:rsidRPr="00000000" w14:paraId="000000D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0"/>
        <w:gridCol w:w="2345"/>
        <w:gridCol w:w="7745"/>
        <w:tblGridChange w:id="0">
          <w:tblGrid>
            <w:gridCol w:w="390"/>
            <w:gridCol w:w="2345"/>
            <w:gridCol w:w="774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 გამოცემის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befor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საერთაშორისო საგრანტო პროექტებში მუშაობის გამოცდილება</w:t>
            <w:br w:type="textWrapping"/>
          </w:r>
        </w:sdtContent>
      </w:sdt>
    </w:p>
    <w:tbl>
      <w:tblPr>
        <w:tblStyle w:val="Table12"/>
        <w:tblW w:w="1051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6"/>
        <w:gridCol w:w="1185"/>
        <w:gridCol w:w="2700"/>
        <w:gridCol w:w="3640"/>
        <w:gridCol w:w="2328"/>
        <w:tblGridChange w:id="0">
          <w:tblGrid>
            <w:gridCol w:w="666"/>
            <w:gridCol w:w="1185"/>
            <w:gridCol w:w="2700"/>
            <w:gridCol w:w="3640"/>
            <w:gridCol w:w="2328"/>
          </w:tblGrid>
        </w:tblGridChange>
      </w:tblGrid>
      <w:tr>
        <w:trPr>
          <w:trHeight w:val="263" w:hRule="atLeast"/>
        </w:trPr>
        <w:tc>
          <w:tcPr>
            <w:shd w:fill="59a9f2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A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B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 ფონდი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C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№ - პროექტის დასახელება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D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სტატუსი პროექტში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ind w:left="284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ind w:left="284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spacing w:after="0" w:line="240" w:lineRule="auto"/>
        <w:ind w:left="284" w:hanging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დასრულებული სამეცნიერო-კვლევითი პროექტები ბოლო ხუთი წლის მანძილზე</w:t>
          </w:r>
        </w:sdtContent>
      </w:sdt>
    </w:p>
    <w:p w:rsidR="00000000" w:rsidDel="00000000" w:rsidP="00000000" w:rsidRDefault="00000000" w:rsidRPr="00000000" w14:paraId="000000FA">
      <w:pPr>
        <w:spacing w:after="0" w:line="276" w:lineRule="auto"/>
        <w:ind w:left="567" w:hanging="72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43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870"/>
        <w:gridCol w:w="6930"/>
        <w:gridCol w:w="2250"/>
        <w:tblGridChange w:id="0">
          <w:tblGrid>
            <w:gridCol w:w="382"/>
            <w:gridCol w:w="870"/>
            <w:gridCol w:w="6930"/>
            <w:gridCol w:w="225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C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პროექტის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სტატუსი პროექტში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</w:t>
            <w:br w:type="textWrapping"/>
            <w:t xml:space="preserve">უცხო ენის ცოდნა </w:t>
          </w:r>
        </w:sdtContent>
      </w:sdt>
    </w:p>
    <w:p w:rsidR="00000000" w:rsidDel="00000000" w:rsidP="00000000" w:rsidRDefault="00000000" w:rsidRPr="00000000" w14:paraId="0000010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12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3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14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B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14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MT"/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va Mono">
    <w:embedRegular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sdt>
      <w:sdtPr>
        <w:tag w:val="goog_rdk_195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Aaoeeu" w:customStyle="1">
    <w:name w:val="Aaoeeu"/>
    <w:rsid w:val="00EB7F0E"/>
    <w:pPr>
      <w:widowControl w:val="0"/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E.babunashvili@unik.edu.ge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3" Type="http://schemas.openxmlformats.org/officeDocument/2006/relationships/font" Target="fonts/NovaMono-regular.ttf"/><Relationship Id="rId12" Type="http://schemas.openxmlformats.org/officeDocument/2006/relationships/font" Target="fonts/Merriweather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Z7Ll//GIYuPbZh2pSCshCtCVnw==">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